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MOTORLU ARAçLAR TEKNOLOJİSİ ALANI 12. SINIF  ÖN DZEN ARıZALARı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1.1. Arıza tespitinde temel kurallar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1.2. Müşteriye sorulacak sorular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1.3. Araçta Ön Düzende yapılacak kontroller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1. Arıza tespit yöntemleri                                                          1.4. Direksiyon sisteminin parçaları ve parçaların görevleri arızaları belirtileri ve yapısal özellikleri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2.1. Arıza ile ilgili topladığı bilgileri analiz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2.2. Arızayı giderme yöntemine karar verme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2.3. Gerekli yedek parça listesini hazırlama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2.4. Onarım emirlerini hazırlama</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ÖN DÜZENDE ARIZA TESPİTİ </w:t>
            </w:r>
          </w:p>
        </w:tc>
        <w:tc>
          <w:tcPr>
            <w:tcW w:w="2693" w:type="dxa"/>
            <w:vAlign w:val="center"/>
          </w:tcPr>
          <w:p w:rsidR="00C60E81" w:rsidRPr="00C60E81" w:rsidRDefault="00C60E81" w:rsidP="00262F51">
            <w:pPr>
              <w:rPr>
                <w:sz w:val="14"/>
                <w:szCs w:val="14"/>
              </w:rPr>
            </w:pPr>
            <w:r w:rsidRPr="00C60E81">
              <w:rPr>
                <w:sz w:val="14"/>
                <w:szCs w:val="14"/>
              </w:rPr>
              <w:t>2. Ön düzen arızalarını giderme                                             2.5. İş sonrası kontroller</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ön düzen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1.1. Kalıp sistemlerin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1.2. Kalıp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yapısı                                                                                                                                           ATATÜRKÜN MİLLİYETÇİLİK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                 1.3. Zemine gömülü düzeltme sistemlerin kullanımı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2.1. Kelepçelerin görevini ve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2. Araç gövdesini kelepçeleme                                                2.2. Kelepçelerin bağlama yerleri ve dikkat edilecek hususlar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3.1. Araç gövdesini çekme işlemlerinde kullanılan hidrolik sistemler</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3.2. Çektirme tertibatların çeşitleri ve kullanılması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3. Araç gövdesini çekme                                                       3.3. Araç gövdesini çekme işlemlerinde kullanılan vektörleri hesaplama</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4.1. Ayrık şasili araçları sıralama</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4.2. Şasilerde oluşan deformasyon çeşitleri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                         4.3. Şasi doğrultma cihazların çeşitleri ve kullanılması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5.1. Mastik çeşitlerini kullanıldığı yerlere göre sıralama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5.2. Mastik bantları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5.3. Mastik tabanca çeşitleri</w:t>
            </w:r>
          </w:p>
        </w:tc>
        <w:tc>
          <w:tcPr>
            <w:tcW w:w="3260" w:type="dxa"/>
            <w:vAlign w:val="center"/>
          </w:tcPr>
          <w:p w:rsidR="00C60E81" w:rsidRPr="00C60E81" w:rsidRDefault="00C60E81" w:rsidP="00262F51">
            <w:pPr>
              <w:rPr>
                <w:sz w:val="14"/>
                <w:szCs w:val="14"/>
              </w:rPr>
            </w:pPr>
            <w:r w:rsidRPr="00C60E81">
              <w:rPr>
                <w:sz w:val="14"/>
                <w:szCs w:val="14"/>
              </w:rPr>
              <w:t>2. Dönem 2. Sınav 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                                                      2. DÖNEM 2. YAZILI SINAVI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GÖVDE DÜZELTME </w:t>
            </w:r>
          </w:p>
        </w:tc>
        <w:tc>
          <w:tcPr>
            <w:tcW w:w="2693" w:type="dxa"/>
            <w:vAlign w:val="center"/>
          </w:tcPr>
          <w:p w:rsidR="00C60E81" w:rsidRPr="00C60E81" w:rsidRDefault="00C60E81" w:rsidP="00262F51">
            <w:pPr>
              <w:rPr>
                <w:sz w:val="14"/>
                <w:szCs w:val="14"/>
              </w:rPr>
            </w:pPr>
            <w:r w:rsidRPr="00C60E81">
              <w:rPr>
                <w:sz w:val="14"/>
                <w:szCs w:val="14"/>
              </w:rPr>
              <w:t>5. Birleşim yerlerine mastik çekme                                         5.4. Mastik uygulama teknikleri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birleşim yerlerine mastik çeker.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Kataloglar Direksiyon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