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PAZARLAMA VE PERAKENDE ALANI 10. SINIF  SATş TEKṄKLEṘ(YEN*)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1.   Satış ve Satış Danışmanlığı Kavramı</w:t>
            </w:r>
          </w:p>
        </w:tc>
        <w:tc>
          <w:tcPr>
            <w:tcW w:w="3260" w:type="dxa"/>
            <w:vAlign w:val="center"/>
          </w:tcPr>
          <w:p w:rsidR="00C60E81" w:rsidRPr="00C60E81" w:rsidRDefault="00C60E81" w:rsidP="00262F51">
            <w:pPr>
              <w:rPr>
                <w:sz w:val="14"/>
                <w:szCs w:val="14"/>
              </w:rPr>
            </w:pPr>
            <w:r w:rsidRPr="00C60E81">
              <w:rPr>
                <w:sz w:val="14"/>
                <w:szCs w:val="14"/>
              </w:rPr>
              <w:t>Satış ve satış danışmanlığı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2.   Satış Kanallarının Sınıflandırılması</w:t>
            </w:r>
          </w:p>
        </w:tc>
        <w:tc>
          <w:tcPr>
            <w:tcW w:w="3260" w:type="dxa"/>
            <w:vAlign w:val="center"/>
          </w:tcPr>
          <w:p w:rsidR="00C60E81" w:rsidRPr="00C60E81" w:rsidRDefault="00C60E81" w:rsidP="00262F51">
            <w:pPr>
              <w:rPr>
                <w:sz w:val="14"/>
                <w:szCs w:val="14"/>
              </w:rPr>
            </w:pPr>
            <w:r w:rsidRPr="00C60E81">
              <w:rPr>
                <w:sz w:val="14"/>
                <w:szCs w:val="14"/>
              </w:rPr>
              <w:t>Satış kanallarının sınıflandırılmasını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Satış ve Satışla İlgili Temel Kavramlar</w:t>
            </w:r>
          </w:p>
        </w:tc>
        <w:tc>
          <w:tcPr>
            <w:tcW w:w="2693" w:type="dxa"/>
            <w:vAlign w:val="center"/>
          </w:tcPr>
          <w:p w:rsidR="00C60E81" w:rsidRPr="00C60E81" w:rsidRDefault="00C60E81" w:rsidP="00262F51">
            <w:pPr>
              <w:rPr>
                <w:sz w:val="14"/>
                <w:szCs w:val="14"/>
              </w:rPr>
            </w:pPr>
            <w:r w:rsidRPr="00C60E81">
              <w:rPr>
                <w:sz w:val="14"/>
                <w:szCs w:val="14"/>
              </w:rPr>
              <w:t>3.   Satış Sürecinde İkna Kavramı ve İknanın Önemi</w:t>
            </w:r>
          </w:p>
        </w:tc>
        <w:tc>
          <w:tcPr>
            <w:tcW w:w="3260" w:type="dxa"/>
            <w:vAlign w:val="center"/>
          </w:tcPr>
          <w:p w:rsidR="00C60E81" w:rsidRPr="00C60E81" w:rsidRDefault="00C60E81" w:rsidP="00262F51">
            <w:pPr>
              <w:rPr>
                <w:sz w:val="14"/>
                <w:szCs w:val="14"/>
              </w:rPr>
            </w:pPr>
            <w:r w:rsidRPr="00C60E81">
              <w:rPr>
                <w:sz w:val="14"/>
                <w:szCs w:val="14"/>
              </w:rPr>
              <w:t>1. Dönem 1. Sınav Satış  sürecinde  ikna  kavramı  ve  iknanın  önemini açıklar.</w:t>
            </w:r>
          </w:p>
        </w:tc>
        <w:tc>
          <w:tcPr>
            <w:tcW w:w="3686" w:type="dxa"/>
            <w:vAlign w:val="center"/>
          </w:tcPr>
          <w:p w:rsidR="00C60E81" w:rsidRPr="00C60E81" w:rsidRDefault="00C60E81" w:rsidP="00262F51">
            <w:pPr>
              <w:rPr>
                <w:sz w:val="14"/>
                <w:szCs w:val="14"/>
              </w:rPr>
            </w:pPr>
            <w:r w:rsidRPr="00C60E81">
              <w:rPr>
                <w:sz w:val="14"/>
                <w:szCs w:val="14"/>
              </w:rPr>
              <w:t>         İknanın tanımı ve ikna ilkeleri sıralanır.</w:t>
              <w:br/>
              <w:t>         İkna amaçlı iletişimde süreç ve ikna edici iletişimde kullanılan yöntemler açıklanarak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1.   Kişisel Satışın Tanımı ve Önemi</w:t>
            </w:r>
          </w:p>
        </w:tc>
        <w:tc>
          <w:tcPr>
            <w:tcW w:w="3260" w:type="dxa"/>
            <w:vAlign w:val="center"/>
          </w:tcPr>
          <w:p w:rsidR="00C60E81" w:rsidRPr="00C60E81" w:rsidRDefault="00C60E81" w:rsidP="00262F51">
            <w:pPr>
              <w:rPr>
                <w:sz w:val="14"/>
                <w:szCs w:val="14"/>
              </w:rPr>
            </w:pPr>
            <w:r w:rsidRPr="00C60E81">
              <w:rPr>
                <w:sz w:val="14"/>
                <w:szCs w:val="14"/>
              </w:rPr>
              <w:t>Kişisel satışın tanımını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2.   Kişisel Satışta Dikkat Edilmesi Gereken Faktörler</w:t>
            </w:r>
          </w:p>
        </w:tc>
        <w:tc>
          <w:tcPr>
            <w:tcW w:w="3260" w:type="dxa"/>
            <w:vAlign w:val="center"/>
          </w:tcPr>
          <w:p w:rsidR="00C60E81" w:rsidRPr="00C60E81" w:rsidRDefault="00C60E81" w:rsidP="00262F51">
            <w:pPr>
              <w:rPr>
                <w:sz w:val="14"/>
                <w:szCs w:val="14"/>
              </w:rPr>
            </w:pPr>
            <w:r w:rsidRPr="00C60E81">
              <w:rPr>
                <w:sz w:val="14"/>
                <w:szCs w:val="14"/>
              </w:rPr>
              <w:t>Kişisel   satışta   dikkat   edilmesi   gereken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1. Dönem 2. Sınav 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3.   Kişisel Satış Süreci</w:t>
            </w:r>
          </w:p>
        </w:tc>
        <w:tc>
          <w:tcPr>
            <w:tcW w:w="3260" w:type="dxa"/>
            <w:vAlign w:val="center"/>
          </w:tcPr>
          <w:p w:rsidR="00C60E81" w:rsidRPr="00C60E81" w:rsidRDefault="00C60E81" w:rsidP="00262F51">
            <w:pPr>
              <w:rPr>
                <w:sz w:val="14"/>
                <w:szCs w:val="14"/>
              </w:rPr>
            </w:pPr>
            <w:r w:rsidRPr="00C60E81">
              <w:rPr>
                <w:sz w:val="14"/>
                <w:szCs w:val="14"/>
              </w:rPr>
              <w:t>Kişisel satış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w:t>
            </w:r>
          </w:p>
        </w:tc>
        <w:tc>
          <w:tcPr>
            <w:tcW w:w="2693" w:type="dxa"/>
            <w:vAlign w:val="center"/>
          </w:tcPr>
          <w:p w:rsidR="00C60E81" w:rsidRPr="00C60E81" w:rsidRDefault="00C60E81" w:rsidP="00262F51">
            <w:pPr>
              <w:rPr>
                <w:sz w:val="14"/>
                <w:szCs w:val="14"/>
              </w:rPr>
            </w:pPr>
            <w:r w:rsidRPr="00C60E81">
              <w:rPr>
                <w:sz w:val="14"/>
                <w:szCs w:val="14"/>
              </w:rPr>
              <w:t>4.   Bir Süreç Olarak Kişisel Satışta Farklılaşma</w:t>
            </w:r>
          </w:p>
        </w:tc>
        <w:tc>
          <w:tcPr>
            <w:tcW w:w="3260" w:type="dxa"/>
            <w:vAlign w:val="center"/>
          </w:tcPr>
          <w:p w:rsidR="00C60E81" w:rsidRPr="00C60E81" w:rsidRDefault="00C60E81" w:rsidP="00262F51">
            <w:pPr>
              <w:rPr>
                <w:sz w:val="14"/>
                <w:szCs w:val="14"/>
              </w:rPr>
            </w:pPr>
            <w:r w:rsidRPr="00C60E81">
              <w:rPr>
                <w:sz w:val="14"/>
                <w:szCs w:val="14"/>
              </w:rPr>
              <w:t>Bir süreç olarak kişisel satışta farklılaşmayı açıklar.</w:t>
            </w:r>
          </w:p>
        </w:tc>
        <w:tc>
          <w:tcPr>
            <w:tcW w:w="3686" w:type="dxa"/>
            <w:vAlign w:val="center"/>
          </w:tcPr>
          <w:p w:rsidR="00C60E81" w:rsidRPr="00C60E81" w:rsidRDefault="00C60E81" w:rsidP="00262F51">
            <w:pPr>
              <w:rPr>
                <w:sz w:val="14"/>
                <w:szCs w:val="14"/>
              </w:rPr>
            </w:pPr>
            <w:r w:rsidRPr="00C60E81">
              <w:rPr>
                <w:sz w:val="14"/>
                <w:szCs w:val="14"/>
              </w:rPr>
              <w:t>         Satışta  farklılaşma  süreci  açıklanır  ve  sektörden güncel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2. Dönem 1. Sınav 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1.  Satış Teknikleri</w:t>
            </w:r>
          </w:p>
        </w:tc>
        <w:tc>
          <w:tcPr>
            <w:tcW w:w="3260" w:type="dxa"/>
            <w:vAlign w:val="center"/>
          </w:tcPr>
          <w:p w:rsidR="00C60E81" w:rsidRPr="00C60E81" w:rsidRDefault="00C60E81" w:rsidP="00262F51">
            <w:pPr>
              <w:rPr>
                <w:sz w:val="14"/>
                <w:szCs w:val="14"/>
              </w:rPr>
            </w:pPr>
            <w:r w:rsidRPr="00C60E81">
              <w:rPr>
                <w:sz w:val="14"/>
                <w:szCs w:val="14"/>
              </w:rPr>
              <w:t>Satış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2.  Satış Sonrası Hizmetler</w:t>
            </w:r>
          </w:p>
        </w:tc>
        <w:tc>
          <w:tcPr>
            <w:tcW w:w="3260" w:type="dxa"/>
            <w:vAlign w:val="center"/>
          </w:tcPr>
          <w:p w:rsidR="00C60E81" w:rsidRPr="00C60E81" w:rsidRDefault="00C60E81" w:rsidP="00262F51">
            <w:pPr>
              <w:rPr>
                <w:sz w:val="14"/>
                <w:szCs w:val="14"/>
              </w:rPr>
            </w:pPr>
            <w:r w:rsidRPr="00C60E81">
              <w:rPr>
                <w:sz w:val="14"/>
                <w:szCs w:val="14"/>
              </w:rPr>
              <w:t>Satış sonrası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3.  İade ve Değişim Talepleri</w:t>
            </w:r>
          </w:p>
        </w:tc>
        <w:tc>
          <w:tcPr>
            <w:tcW w:w="3260" w:type="dxa"/>
            <w:vAlign w:val="center"/>
          </w:tcPr>
          <w:p w:rsidR="00C60E81" w:rsidRPr="00C60E81" w:rsidRDefault="00C60E81" w:rsidP="00262F51">
            <w:pPr>
              <w:rPr>
                <w:sz w:val="14"/>
                <w:szCs w:val="14"/>
              </w:rPr>
            </w:pPr>
            <w:r w:rsidRPr="00C60E81">
              <w:rPr>
                <w:sz w:val="14"/>
                <w:szCs w:val="14"/>
              </w:rPr>
              <w:t>İade ve değişim talepleri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2. Dönem 2. Sınav 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Kişisel Satış Teknikleri</w:t>
            </w:r>
          </w:p>
        </w:tc>
        <w:tc>
          <w:tcPr>
            <w:tcW w:w="2693" w:type="dxa"/>
            <w:vAlign w:val="center"/>
          </w:tcPr>
          <w:p w:rsidR="00C60E81" w:rsidRPr="00C60E81" w:rsidRDefault="00C60E81" w:rsidP="00262F51">
            <w:pPr>
              <w:rPr>
                <w:sz w:val="14"/>
                <w:szCs w:val="14"/>
              </w:rPr>
            </w:pPr>
            <w:r w:rsidRPr="00C60E81">
              <w:rPr>
                <w:sz w:val="14"/>
                <w:szCs w:val="14"/>
              </w:rPr>
              <w:t>4.  Satış Teknikleri Uygulamalarının Önemi</w:t>
            </w:r>
          </w:p>
        </w:tc>
        <w:tc>
          <w:tcPr>
            <w:tcW w:w="3260" w:type="dxa"/>
            <w:vAlign w:val="center"/>
          </w:tcPr>
          <w:p w:rsidR="00C60E81" w:rsidRPr="00C60E81" w:rsidRDefault="00C60E81" w:rsidP="00262F51">
            <w:pPr>
              <w:rPr>
                <w:sz w:val="14"/>
                <w:szCs w:val="14"/>
              </w:rPr>
            </w:pPr>
            <w:r w:rsidRPr="00C60E81">
              <w:rPr>
                <w:sz w:val="14"/>
                <w:szCs w:val="14"/>
              </w:rPr>
              <w:t>Satış teknikleri uygulamalarının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 ve Satışla İlgili Temel Kavramlar      Satış kanallarını gösteren görsel sunum hazırlamak     Verilen   örnek   satış   süreci   için   satış   danışmanı   rolüne   bürünüp   ikna   teknikleri kullanarak uygulama yapmak</w:t>
              <w:br/>
              <w:t>Kişisel Satış      Kişisel satışı diğer tutundurma karması elemanlarından ayıran özellikleri gösterenşema hazırlamak     Satış danışmanı rolüne bürünerek kişisel satışta dikkat edilmesi gereken faktörleri uygulamak     Kişisel satış süreci basamaklarını gösteren şema hazırlamak     Satış danışmanı rolüne bürünerek kişisel satış basamaklarını uygulamak     Verilen örnek satış süreci için satış danışmanı rolüne bürünüp farklılaşma çalışmalarıyapmak</w:t>
              <w:br/>
              <w:t>Kişisel Satış Teknikleri      Satış tekniklerini açıklayan görseller hazırlamak     Verilen örnek satış süreci için satış danışmanı rolüne bürünüp satış tekniklerini kullanarak uygulama yapmak     Satış sonrası hizmetlerde uygulanan yöntemleri gösteren görseller hazırlamak     Verilen örnek satış sonrası hizmet süreci için satış danışmanı rolüne bürünerekuygulama yapmak     Verilen örnek iade süreci için satış danışmanı rolüne bürünerek uygulama yapmak     Verilen örnek değişim süreci için satış danışmanı rolüne bürünerek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