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ASEPṪK TEKṄKLER VE K̇ş̇SEL BAKM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1.  Merkezi Sterilizasyon Üniteleri</w:t>
            </w:r>
          </w:p>
        </w:tc>
        <w:tc>
          <w:tcPr>
            <w:tcW w:w="3260" w:type="dxa"/>
            <w:vAlign w:val="center"/>
          </w:tcPr>
          <w:p w:rsidR="00C60E81" w:rsidRPr="00C60E81" w:rsidRDefault="00C60E81" w:rsidP="00262F51">
            <w:pPr>
              <w:rPr>
                <w:sz w:val="14"/>
                <w:szCs w:val="14"/>
              </w:rPr>
            </w:pPr>
            <w:r w:rsidRPr="00C60E81">
              <w:rPr>
                <w:sz w:val="14"/>
                <w:szCs w:val="14"/>
              </w:rPr>
              <w:t> Prosedürleri     doğrultusunda     merkezi     sterilizasyon ünitelerinin işleyişini ayırt eder.</w:t>
            </w:r>
          </w:p>
        </w:tc>
        <w:tc>
          <w:tcPr>
            <w:tcW w:w="3686" w:type="dxa"/>
            <w:vAlign w:val="center"/>
          </w:tcPr>
          <w:p w:rsidR="00C60E81" w:rsidRPr="00C60E81" w:rsidRDefault="00C60E81" w:rsidP="00262F51">
            <w:pPr>
              <w:rPr>
                <w:sz w:val="14"/>
                <w:szCs w:val="14"/>
              </w:rPr>
            </w:pPr>
            <w:r w:rsidRPr="00C60E81">
              <w:rPr>
                <w:sz w:val="14"/>
                <w:szCs w:val="14"/>
              </w:rPr>
              <w:t>   MSÜMerkezi Sterilizasyon Ünitesi kavramı açıklanır.</w:t>
              <w:br/>
              <w:t>   MSÜ faaliyetleri açıklanır.</w:t>
              <w:br/>
              <w:t>   MSÜ  de bulunan alanlar sıralanır.</w:t>
              <w:br/>
              <w:t>   Kirli alanın özellikleri açıklanır.</w:t>
              <w:br/>
              <w:t>   Temiz alanın özellikleri açıklanır.</w:t>
              <w:br/>
              <w:t>   Destek alanın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2.  Aseptik Teknikler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aseptik  teknik uygulama  ilkeleri  doğrultusunda  klinik  uygulamalarda aseptik teknikleri uygular.</w:t>
            </w:r>
          </w:p>
        </w:tc>
        <w:tc>
          <w:tcPr>
            <w:tcW w:w="3686" w:type="dxa"/>
            <w:vAlign w:val="center"/>
          </w:tcPr>
          <w:p w:rsidR="00C60E81" w:rsidRPr="00C60E81" w:rsidRDefault="00C60E81" w:rsidP="00262F51">
            <w:pPr>
              <w:rPr>
                <w:sz w:val="14"/>
                <w:szCs w:val="14"/>
              </w:rPr>
            </w:pPr>
            <w:r w:rsidRPr="00C60E81">
              <w:rPr>
                <w:sz w:val="14"/>
                <w:szCs w:val="14"/>
              </w:rPr>
              <w:t>   Asepsi ile ilgili kavramları açıklanır.</w:t>
              <w:br/>
              <w:t>   Aseptik teknikle çalışmanın önemi açıklanır.</w:t>
              <w:br/>
              <w:t>   El yıkamanın önemi açıklanır.</w:t>
              <w:br/>
              <w:t>   Aseptik çalışmalarda kullanılan koruyucu ekipmanların önemi açıklanır.</w:t>
              <w:br/>
              <w:t>   Steril malzemelerin depolanmasıkorunması açıklanır.</w:t>
              <w:br/>
              <w:t>   Steril malzeme açma tekniği açıklanır.</w:t>
              <w:br/>
              <w:t>   Steril bohça açma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3.  Dekontaminasyon ve Sterilizasyon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dekontaminasyon işlem basamaklarına uygun kontamine malzemelerin dekontaminasyonunu yapar.</w:t>
            </w:r>
          </w:p>
        </w:tc>
        <w:tc>
          <w:tcPr>
            <w:tcW w:w="3686" w:type="dxa"/>
            <w:vAlign w:val="center"/>
          </w:tcPr>
          <w:p w:rsidR="00C60E81" w:rsidRPr="00C60E81" w:rsidRDefault="00C60E81" w:rsidP="00262F51">
            <w:pPr>
              <w:rPr>
                <w:sz w:val="14"/>
                <w:szCs w:val="14"/>
              </w:rPr>
            </w:pPr>
            <w:r w:rsidRPr="00C60E81">
              <w:rPr>
                <w:sz w:val="14"/>
                <w:szCs w:val="14"/>
              </w:rPr>
              <w:t>   Sterilizasyonla ilgili temel kavramlar açıklanır.</w:t>
              <w:br/>
              <w:t>   Sterilizasyon yöntemleri sıralanır.</w:t>
              <w:br/>
              <w:t>   Dekontaminasyon açıklanır.</w:t>
              <w:br/>
              <w:t>   Kontamine malzemelerin toplanması açıklanır</w:t>
              <w:br/>
              <w:t>   Enfeksiyon riskine göre araç gereçleri sınıflandırılır.</w:t>
              <w:br/>
              <w:t>   Araç gereçlerin ön yıkama yapmanın önemi açıklanır.</w:t>
              <w:br/>
              <w:t>   Yıkama suyunun özellikleri açıklanır.</w:t>
              <w:br/>
              <w:t>   Yıkama yöntemleri açıklanır.</w:t>
              <w:br/>
              <w:t>   Kurutma işlemi açıklanır.</w:t>
              <w:br/>
              <w:t>   Paketleme malzemeleri ve özellikleri açıklanır.</w:t>
              <w:br/>
              <w:t>   Zarf yöntemiyle paketleme açıklanır</w:t>
              <w:br/>
              <w:t>   Dikdörtgen yöntemiyle paketleme açıklanır.</w:t>
              <w:br/>
              <w:t>   Sterilizasyon indikatörleri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Sağlık Hizmetlerinde Sterilizasyon</w:t>
            </w:r>
          </w:p>
        </w:tc>
        <w:tc>
          <w:tcPr>
            <w:tcW w:w="2693" w:type="dxa"/>
            <w:vAlign w:val="center"/>
          </w:tcPr>
          <w:p w:rsidR="00C60E81" w:rsidRPr="00C60E81" w:rsidRDefault="00C60E81" w:rsidP="00262F51">
            <w:pPr>
              <w:rPr>
                <w:sz w:val="14"/>
                <w:szCs w:val="14"/>
              </w:rPr>
            </w:pPr>
            <w:r w:rsidRPr="00C60E81">
              <w:rPr>
                <w:sz w:val="14"/>
                <w:szCs w:val="14"/>
              </w:rPr>
              <w:t>3.  Dekontaminasyon ve Sterilizasyon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dekontaminasyon işlem basamaklarına uygun kontamine malzemelerin dekontaminasyonunu yapar.</w:t>
            </w:r>
          </w:p>
        </w:tc>
        <w:tc>
          <w:tcPr>
            <w:tcW w:w="3686" w:type="dxa"/>
            <w:vAlign w:val="center"/>
          </w:tcPr>
          <w:p w:rsidR="00C60E81" w:rsidRPr="00C60E81" w:rsidRDefault="00C60E81" w:rsidP="00262F51">
            <w:pPr>
              <w:rPr>
                <w:sz w:val="14"/>
                <w:szCs w:val="14"/>
              </w:rPr>
            </w:pPr>
            <w:r w:rsidRPr="00C60E81">
              <w:rPr>
                <w:sz w:val="14"/>
                <w:szCs w:val="14"/>
              </w:rPr>
              <w:t>   Sterilizasyonla ilgili temel kavramlar açıklanır.</w:t>
              <w:br/>
              <w:t>   Sterilizasyon yöntemleri sıralanır.</w:t>
              <w:br/>
              <w:t>   Dekontaminasyon açıklanır.</w:t>
              <w:br/>
              <w:t>   Kontamine malzemelerin toplanması açıklanır</w:t>
              <w:br/>
              <w:t>   Enfeksiyon riskine göre araç gereçleri sınıflandırılır.</w:t>
              <w:br/>
              <w:t>   Araç gereçlerin ön yıkama yapmanın önemi açıklanır.</w:t>
              <w:br/>
              <w:t>   Yıkama suyunun özellikleri açıklanır.</w:t>
              <w:br/>
              <w:t>   Yıkama yöntemleri açıklanır.</w:t>
              <w:br/>
              <w:t>   Kurutma işlemi açıklanır.</w:t>
              <w:br/>
              <w:t>   Paketleme malzemeleri ve özellikleri açıklanır.</w:t>
              <w:br/>
              <w:t>   Zarf yöntemiyle paketleme açıklanır</w:t>
              <w:br/>
              <w:t>   Dikdörtgen yöntemiyle paketleme açıklanır.</w:t>
              <w:br/>
              <w:t>   Sterilizasyon indikatörleri açılanır.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1. Dezenfektan ve Antiseptikler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kullanım amacına   uygun   dezenfektan   ve   antiseptik   maddenin seçimi ve hazırlanmasına yardım eder.</w:t>
            </w:r>
          </w:p>
        </w:tc>
        <w:tc>
          <w:tcPr>
            <w:tcW w:w="3686" w:type="dxa"/>
            <w:vAlign w:val="center"/>
          </w:tcPr>
          <w:p w:rsidR="00C60E81" w:rsidRPr="00C60E81" w:rsidRDefault="00C60E81" w:rsidP="00262F51">
            <w:pPr>
              <w:rPr>
                <w:sz w:val="14"/>
                <w:szCs w:val="14"/>
              </w:rPr>
            </w:pPr>
            <w:r w:rsidRPr="00C60E81">
              <w:rPr>
                <w:sz w:val="14"/>
                <w:szCs w:val="14"/>
              </w:rPr>
              <w:t>   Dezenfeksiyon ve antisepsi ile ilgili kavramlar açıklanır.</w:t>
              <w:br/>
              <w:t>   Dezenfeksiyon yöntemleri açıklanır.</w:t>
              <w:br/>
              <w:t>   Dezenfektan  ve  antiseptiklerin  etkisini  değiştiren  faktörler</w:t>
              <w:br/>
              <w:t>   Dezenfektan    ve    antiseptiklerin    mikroorganizmalara    etki</w:t>
              <w:br/>
              <w:t>   Günümüzde     kullanılan     dezenfektanların     etki     alanları yüzdelikleri ve özellikleri açıklanır.</w:t>
              <w:br/>
              <w:t>   Sıvı  ve  katı  maddelerden  solüsyon  hazırlama  yöntemleri</w:t>
              <w:br/>
              <w:t>   Stok saf dezenfektan ya da antiseptik solüsyon sulandırma yöntemi açıklanır.</w:t>
              <w:br/>
              <w:t>   Dezenfeksiyon işlemini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2. Araç Gereç Dezenfeksiyonu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uygun dezenfektanı    seçerek    aseptik    tekniğe    uygun    araç gereçlerin dezenfeksiyon işlemine yardım eder.</w:t>
            </w:r>
          </w:p>
        </w:tc>
        <w:tc>
          <w:tcPr>
            <w:tcW w:w="3686" w:type="dxa"/>
            <w:vAlign w:val="center"/>
          </w:tcPr>
          <w:p w:rsidR="00C60E81" w:rsidRPr="00C60E81" w:rsidRDefault="00C60E81" w:rsidP="00262F51">
            <w:pPr>
              <w:rPr>
                <w:sz w:val="14"/>
                <w:szCs w:val="14"/>
              </w:rPr>
            </w:pPr>
            <w:r w:rsidRPr="00C60E81">
              <w:rPr>
                <w:sz w:val="14"/>
                <w:szCs w:val="14"/>
              </w:rPr>
              <w:t>   Araç ve gereç dezenfeksiyonu açıklanır.</w:t>
              <w:br/>
              <w:t>   Araç  ve  gerecin  özelliğine  uygun  dezenfektan maddeler  ve</w:t>
              <w:br/>
              <w:t>   Araç ve gereçlerin dezenfeksiyon işlemi açıklanır.</w:t>
              <w:br/>
              <w:t>   Araç  ve  gereçlerin  dezenfeksiyonunda  dikkat  edilecek</w:t>
              <w:br/>
              <w:t>   Klinik ve polikliniklerde ortam ve araç-gereçlerin temizliğinde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3. Yüzey Dezenfeksiyonu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uygun dezenfektanı  seçerek  aseptik  tekniğe  uygun  yüzeylerin dezenfeksiyon işlemine yardım eder.</w:t>
            </w:r>
          </w:p>
        </w:tc>
        <w:tc>
          <w:tcPr>
            <w:tcW w:w="3686" w:type="dxa"/>
            <w:vAlign w:val="center"/>
          </w:tcPr>
          <w:p w:rsidR="00C60E81" w:rsidRPr="00C60E81" w:rsidRDefault="00C60E81" w:rsidP="00262F51">
            <w:pPr>
              <w:rPr>
                <w:sz w:val="14"/>
                <w:szCs w:val="14"/>
              </w:rPr>
            </w:pPr>
            <w:r w:rsidRPr="00C60E81">
              <w:rPr>
                <w:sz w:val="14"/>
                <w:szCs w:val="14"/>
              </w:rPr>
              <w:t>   Yüzey dezenfeksiyonun önemini açıklanır.</w:t>
              <w:br/>
              <w:t>   Yüzey  dezenfeksiyonunda  kullanılacak  dezenfektanlar  ve</w:t>
              <w:br/>
              <w:t>   Yüzey dezenfeksiyonu işlemi açıklanır.</w:t>
              <w:br/>
              <w:t>   Yüzey dezenfeksiyonunda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Dezenfeksiyon</w:t>
            </w:r>
          </w:p>
        </w:tc>
        <w:tc>
          <w:tcPr>
            <w:tcW w:w="2693" w:type="dxa"/>
            <w:vAlign w:val="center"/>
          </w:tcPr>
          <w:p w:rsidR="00C60E81" w:rsidRPr="00C60E81" w:rsidRDefault="00C60E81" w:rsidP="00262F51">
            <w:pPr>
              <w:rPr>
                <w:sz w:val="14"/>
                <w:szCs w:val="14"/>
              </w:rPr>
            </w:pPr>
            <w:r w:rsidRPr="00C60E81">
              <w:rPr>
                <w:sz w:val="14"/>
                <w:szCs w:val="14"/>
              </w:rPr>
              <w:t>3. Yüzey Dezenfeksiyonu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uygun dezenfektanı  seçerek  aseptik  tekniğe  uygun  yüzeylerin dezenfeksiyon işlemine yardım eder.</w:t>
            </w:r>
          </w:p>
        </w:tc>
        <w:tc>
          <w:tcPr>
            <w:tcW w:w="3686" w:type="dxa"/>
            <w:vAlign w:val="center"/>
          </w:tcPr>
          <w:p w:rsidR="00C60E81" w:rsidRPr="00C60E81" w:rsidRDefault="00C60E81" w:rsidP="00262F51">
            <w:pPr>
              <w:rPr>
                <w:sz w:val="14"/>
                <w:szCs w:val="14"/>
              </w:rPr>
            </w:pPr>
            <w:r w:rsidRPr="00C60E81">
              <w:rPr>
                <w:sz w:val="14"/>
                <w:szCs w:val="14"/>
              </w:rPr>
              <w:t>   Yüzey dezenfeksiyonun önemini açıklanır.</w:t>
              <w:br/>
              <w:t>   Yüzey  dezenfeksiyonunda  kullanılacak  dezenfektanlar  ve</w:t>
              <w:br/>
              <w:t>   Yüzey dezenfeksiyonu işlemi açıklanır.</w:t>
              <w:br/>
              <w:t>   Yüzey dezenfeksiyonunda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Atık</w:t>
            </w:r>
          </w:p>
        </w:tc>
        <w:tc>
          <w:tcPr>
            <w:tcW w:w="2693" w:type="dxa"/>
            <w:vAlign w:val="center"/>
          </w:tcPr>
          <w:p w:rsidR="00C60E81" w:rsidRPr="00C60E81" w:rsidRDefault="00C60E81" w:rsidP="00262F51">
            <w:pPr>
              <w:rPr>
                <w:sz w:val="14"/>
                <w:szCs w:val="14"/>
              </w:rPr>
            </w:pPr>
            <w:r w:rsidRPr="00C60E81">
              <w:rPr>
                <w:sz w:val="14"/>
                <w:szCs w:val="14"/>
              </w:rPr>
              <w:t>1.  Tıbbi Atıkların Toplanması</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Tıbbi ve Tehlikeli Atıkların Kontrolü Yönetmeliğine uygun tıbbi atıkların toplanmasını sağlar.</w:t>
            </w:r>
          </w:p>
        </w:tc>
        <w:tc>
          <w:tcPr>
            <w:tcW w:w="3686" w:type="dxa"/>
            <w:vAlign w:val="center"/>
          </w:tcPr>
          <w:p w:rsidR="00C60E81" w:rsidRPr="00C60E81" w:rsidRDefault="00C60E81" w:rsidP="00262F51">
            <w:pPr>
              <w:rPr>
                <w:sz w:val="14"/>
                <w:szCs w:val="14"/>
              </w:rPr>
            </w:pPr>
            <w:r w:rsidRPr="00C60E81">
              <w:rPr>
                <w:sz w:val="14"/>
                <w:szCs w:val="14"/>
              </w:rPr>
              <w:t>   Tıbbi atık kavramı açıklanır.</w:t>
              <w:br/>
              <w:t>   Atıklar niteliklerine göre sınıflandırılır.</w:t>
              <w:br/>
              <w:t>   Ünite içi atık yönetim planının uygulanışı açıklanır.</w:t>
              <w:br/>
              <w:t>   Evsel  nitelikli  atıklar  ile  ambalaj  atıklarını  biriktirme kuralları açıklanır.</w:t>
              <w:br/>
              <w:t>   Tıbbi atıklar özelliklerine göre sınıflandırılır.</w:t>
              <w:br/>
              <w:t>   Tıbbi atık torbasının özellikleri açıklanır.</w:t>
              <w:br/>
              <w:t>   Tıbbi  atıkları  üretildiği  yerde  torbalamabiriktirilme  kuralları açıklanır.</w:t>
              <w:br/>
              <w:t>   Kesici  ve  delici  özellikli  kirli  malzemelerin  biriktirildiği  atık kabının özellikleri açıklanır.</w:t>
              <w:br/>
              <w:t>   Sıvı enfeksiyöz materyallerin biriktirilmesi açıklanır.</w:t>
              <w:br/>
              <w:t>   Tehlikeli        atıklarıngenotoksikcitotoksik   biriktirilmesi açıklanır.</w:t>
              <w:br/>
              <w:t>   Uluslararası biyotehlike ambleminin anlamı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Tıbbi Atık</w:t>
            </w:r>
          </w:p>
        </w:tc>
        <w:tc>
          <w:tcPr>
            <w:tcW w:w="2693" w:type="dxa"/>
            <w:vAlign w:val="center"/>
          </w:tcPr>
          <w:p w:rsidR="00C60E81" w:rsidRPr="00C60E81" w:rsidRDefault="00C60E81" w:rsidP="00262F51">
            <w:pPr>
              <w:rPr>
                <w:sz w:val="14"/>
                <w:szCs w:val="14"/>
              </w:rPr>
            </w:pPr>
            <w:r w:rsidRPr="00C60E81">
              <w:rPr>
                <w:sz w:val="14"/>
                <w:szCs w:val="14"/>
              </w:rPr>
              <w:t>2.  Tıbbi  Atıkların  Ünite  İçi Taşınması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Tıbbi ve Tehlikeli Atıkların Kontrolü Yönetmeliğine Uygun tıbbi atıkların ünite içi taşınmasını sağlar.</w:t>
            </w:r>
          </w:p>
        </w:tc>
        <w:tc>
          <w:tcPr>
            <w:tcW w:w="3686" w:type="dxa"/>
            <w:vAlign w:val="center"/>
          </w:tcPr>
          <w:p w:rsidR="00C60E81" w:rsidRPr="00C60E81" w:rsidRDefault="00C60E81" w:rsidP="00262F51">
            <w:pPr>
              <w:rPr>
                <w:sz w:val="14"/>
                <w:szCs w:val="14"/>
              </w:rPr>
            </w:pPr>
            <w:r w:rsidRPr="00C60E81">
              <w:rPr>
                <w:sz w:val="14"/>
                <w:szCs w:val="14"/>
              </w:rPr>
              <w:t>   Ünite  içi  atık  yönetim  planına  göre  tıbbi  atıkların taşınması açıklanır.</w:t>
              <w:br/>
              <w:t>   Tıbbi    atık    yönetiminde    uygulamadaki    yasal    mevzuat açıklanır.</w:t>
              <w:br/>
              <w:t>   Tıbbi atık üreticilerinin sorumlulukları açıklanır.</w:t>
              <w:br/>
              <w:t>   Tıbbi atık kazalarında alınacak önlemler açıklanır.</w:t>
              <w:br/>
              <w:t>   Tıbbi atık personeli açıklanır.</w:t>
              <w:br/>
              <w:t>   Hastane atıklarının geçici olarak depolanması açıklanır.</w:t>
              <w:br/>
              <w:t>   Tıbbi  atıkların  nihai  olarak  bertaraf  edilme  yerine taşınması açıklanır.</w:t>
              <w:br/>
              <w:t>   Tıbbi atık  taşınması sırasında doldurulması gereken formlar sıralanır.</w:t>
              <w:br/>
              <w:t>   Tekrar  kullanılabilir  kontamine  araç  gereçleri  sterilizasyon ünitesine taşıma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1. El-Yüz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kurallarına uygun hastaya el yüz bakımı yapar.</w:t>
            </w:r>
          </w:p>
        </w:tc>
        <w:tc>
          <w:tcPr>
            <w:tcW w:w="3686" w:type="dxa"/>
            <w:vAlign w:val="center"/>
          </w:tcPr>
          <w:p w:rsidR="00C60E81" w:rsidRPr="00C60E81" w:rsidRDefault="00C60E81" w:rsidP="00262F51">
            <w:pPr>
              <w:rPr>
                <w:sz w:val="14"/>
                <w:szCs w:val="14"/>
              </w:rPr>
            </w:pPr>
            <w:r w:rsidRPr="00C60E81">
              <w:rPr>
                <w:sz w:val="14"/>
                <w:szCs w:val="14"/>
              </w:rPr>
              <w:t>   Hijyenle ilgili kavramlar açıklanır.</w:t>
              <w:br/>
              <w:t>   Hijyen kuralları açıklanır.</w:t>
              <w:br/>
              <w:t>   Hijyen uygulamalarının amaçları açıklanır.</w:t>
              <w:br/>
              <w:t>   El- yüz yıkamanın önemini açıklanır.</w:t>
              <w:br/>
              <w:t>   El-yüz    bakımında    kullanılan    araç    gereçlerin    özellikleri açıklanır.</w:t>
              <w:br/>
              <w:t>   El-yüz bakımında dikkat edilecek hususları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2. Ağız Bakımı</w:t>
            </w:r>
          </w:p>
        </w:tc>
        <w:tc>
          <w:tcPr>
            <w:tcW w:w="3260" w:type="dxa"/>
            <w:vAlign w:val="center"/>
          </w:tcPr>
          <w:p w:rsidR="00C60E81" w:rsidRPr="00C60E81" w:rsidRDefault="00C60E81" w:rsidP="00262F51">
            <w:pPr>
              <w:rPr>
                <w:sz w:val="14"/>
                <w:szCs w:val="14"/>
              </w:rPr>
            </w:pPr>
            <w:r w:rsidRPr="00C60E81">
              <w:rPr>
                <w:sz w:val="14"/>
                <w:szCs w:val="14"/>
              </w:rPr>
              <w:t> Hijyen  kurallarına  dikkat  ederek  işlem  basamaklarına uygun şekilde hastaya ağız bakımı yapar.</w:t>
            </w:r>
          </w:p>
        </w:tc>
        <w:tc>
          <w:tcPr>
            <w:tcW w:w="3686" w:type="dxa"/>
            <w:vAlign w:val="center"/>
          </w:tcPr>
          <w:p w:rsidR="00C60E81" w:rsidRPr="00C60E81" w:rsidRDefault="00C60E81" w:rsidP="00262F51">
            <w:pPr>
              <w:rPr>
                <w:sz w:val="14"/>
                <w:szCs w:val="14"/>
              </w:rPr>
            </w:pPr>
            <w:r w:rsidRPr="00C60E81">
              <w:rPr>
                <w:sz w:val="14"/>
                <w:szCs w:val="14"/>
              </w:rPr>
              <w:t>   Ağız hijyeninin önemi açıklanır.</w:t>
              <w:br/>
              <w:t>   Ağız bakımının amaçlar açıklanır.</w:t>
              <w:br/>
              <w:t>   Ağız bakımında kullanılacak araç ve gereçler sıralanır.</w:t>
              <w:br/>
              <w:t>   Doğru diş fırçalama işlem basamaklar sıralanır.</w:t>
              <w:br/>
              <w:t>   Ağız bakımında dikkat edilecek hususlar açıklanır.</w:t>
              <w:br/>
              <w:t>   Protez takma dişlerin bakımı açıklanır.</w:t>
              <w:br/>
              <w:t>   Özel ağız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3. Saç Sakal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yaralanmalara  karşı  önlem  alarak  hastaya  saç  sakal bakımı yapar.</w:t>
            </w:r>
          </w:p>
        </w:tc>
        <w:tc>
          <w:tcPr>
            <w:tcW w:w="3686" w:type="dxa"/>
            <w:vAlign w:val="center"/>
          </w:tcPr>
          <w:p w:rsidR="00C60E81" w:rsidRPr="00C60E81" w:rsidRDefault="00C60E81" w:rsidP="00262F51">
            <w:pPr>
              <w:rPr>
                <w:sz w:val="14"/>
                <w:szCs w:val="14"/>
              </w:rPr>
            </w:pPr>
            <w:r w:rsidRPr="00C60E81">
              <w:rPr>
                <w:sz w:val="14"/>
                <w:szCs w:val="14"/>
              </w:rPr>
              <w:t>   Saç-sakal bakımının önemi açıklanır.</w:t>
              <w:br/>
              <w:t>   Saç-sakal bakımında kullanılacak araç gereçler sıralanır.</w:t>
              <w:br/>
              <w:t>   Saç bakımının işlem basamakları sıralanır.</w:t>
              <w:br/>
              <w:t>   Sakal bakımının işlem basamakları sıralanır.</w:t>
              <w:br/>
              <w:t>   Saç- sakal bakımında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4. Ayak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işlem basamaklarına uygun  hastaya ayak bakımı yapar.</w:t>
            </w:r>
          </w:p>
        </w:tc>
        <w:tc>
          <w:tcPr>
            <w:tcW w:w="3686" w:type="dxa"/>
            <w:vAlign w:val="center"/>
          </w:tcPr>
          <w:p w:rsidR="00C60E81" w:rsidRPr="00C60E81" w:rsidRDefault="00C60E81" w:rsidP="00262F51">
            <w:pPr>
              <w:rPr>
                <w:sz w:val="14"/>
                <w:szCs w:val="14"/>
              </w:rPr>
            </w:pPr>
            <w:r w:rsidRPr="00C60E81">
              <w:rPr>
                <w:sz w:val="14"/>
                <w:szCs w:val="14"/>
              </w:rPr>
              <w:t>   Ayak bakımının amacı açıklanır.</w:t>
              <w:br/>
              <w:t>   Ayak bakımının önemi açıklanır.</w:t>
              <w:br/>
              <w:t>   Ayak bakımında kullanılacak araç ve gereçler sıralanır.</w:t>
              <w:br/>
              <w:t>   Ayak bakımının işlem basamakları sıralanır.</w:t>
              <w:br/>
              <w:t>   Ayak bakımında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5. Yatağa Bağımlı Hastanın Günlük Kişisel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ve hasta mahremiyetine özen  göstererek  yatağa  bağımlı  hastada  günlük  kişisel hijyenik uygulamaları sırasıyla yapar.</w:t>
            </w:r>
          </w:p>
        </w:tc>
        <w:tc>
          <w:tcPr>
            <w:tcW w:w="3686" w:type="dxa"/>
            <w:vAlign w:val="center"/>
          </w:tcPr>
          <w:p w:rsidR="00C60E81" w:rsidRPr="00C60E81" w:rsidRDefault="00C60E81" w:rsidP="00262F51">
            <w:pPr>
              <w:rPr>
                <w:sz w:val="14"/>
                <w:szCs w:val="14"/>
              </w:rPr>
            </w:pPr>
            <w:r w:rsidRPr="00C60E81">
              <w:rPr>
                <w:sz w:val="14"/>
                <w:szCs w:val="14"/>
              </w:rPr>
              <w:t>   Yatağa bağımlı hastada günlük hijyenik uygulamaların amacı ve önemi açıklanır.</w:t>
              <w:br/>
              <w:t>   Yatağa    bağımlı    hastada    günlük    hijyenik    uygulamalar açıklanır.</w:t>
              <w:br/>
              <w:t>   Yatağa  bağımlı  hastada  günlük  hijyenik  uygulamalarda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Öz Bakımı</w:t>
            </w:r>
          </w:p>
        </w:tc>
        <w:tc>
          <w:tcPr>
            <w:tcW w:w="2693" w:type="dxa"/>
            <w:vAlign w:val="center"/>
          </w:tcPr>
          <w:p w:rsidR="00C60E81" w:rsidRPr="00C60E81" w:rsidRDefault="00C60E81" w:rsidP="00262F51">
            <w:pPr>
              <w:rPr>
                <w:sz w:val="14"/>
                <w:szCs w:val="14"/>
              </w:rPr>
            </w:pPr>
            <w:r w:rsidRPr="00C60E81">
              <w:rPr>
                <w:sz w:val="14"/>
                <w:szCs w:val="14"/>
              </w:rPr>
              <w:t>5. Yatağa Bağımlı Hastanın Günlük Kişisel Bakımı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ve hasta mahremiyetine özen  göstererek  yatağa  bağımlı  hastada  günlük  kişisel hijyenik uygulamaları sırasıyla yapar.</w:t>
            </w:r>
          </w:p>
        </w:tc>
        <w:tc>
          <w:tcPr>
            <w:tcW w:w="3686" w:type="dxa"/>
            <w:vAlign w:val="center"/>
          </w:tcPr>
          <w:p w:rsidR="00C60E81" w:rsidRPr="00C60E81" w:rsidRDefault="00C60E81" w:rsidP="00262F51">
            <w:pPr>
              <w:rPr>
                <w:sz w:val="14"/>
                <w:szCs w:val="14"/>
              </w:rPr>
            </w:pPr>
            <w:r w:rsidRPr="00C60E81">
              <w:rPr>
                <w:sz w:val="14"/>
                <w:szCs w:val="14"/>
              </w:rPr>
              <w:t>   Yatağa bağımlı hastada günlük hijyenik uygulamaların amacı ve önemi açıklanır.</w:t>
              <w:br/>
              <w:t>   Yatağa    bağımlı    hastada    günlük    hijyenik    uygulamalar açıklanır.</w:t>
              <w:br/>
              <w:t>   Yatağa  bağımlı  hastada  günlük  hijyenik  uygulamalarda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1.  Hastanın          Kıyafetinin Değiştirilmesi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ve  mahremiyete  özen göstererek  işlem  basamaklarına  uygun  olarak  hastanın kıyafetini değiştirir.</w:t>
            </w:r>
          </w:p>
        </w:tc>
        <w:tc>
          <w:tcPr>
            <w:tcW w:w="3686" w:type="dxa"/>
            <w:vAlign w:val="center"/>
          </w:tcPr>
          <w:p w:rsidR="00C60E81" w:rsidRPr="00C60E81" w:rsidRDefault="00C60E81" w:rsidP="00262F51">
            <w:pPr>
              <w:rPr>
                <w:sz w:val="14"/>
                <w:szCs w:val="14"/>
              </w:rPr>
            </w:pPr>
            <w:r w:rsidRPr="00C60E81">
              <w:rPr>
                <w:sz w:val="14"/>
                <w:szCs w:val="14"/>
              </w:rPr>
              <w:t>   Hastanın kıyafetini değiştirmenin amacı açıklanır.</w:t>
              <w:br/>
              <w:t>   Hastanın   kıyafetini   değiştirmede   kullanılacak   malzemeler sıralanır.</w:t>
              <w:br/>
              <w:t>   Hastanın kıyafetini değiştirme işlem basamakları sıralanır.</w:t>
              <w:br/>
              <w:t>   Serum      ve      kateteri      olan      hastanın      kıyafetlerinin değiştirilmesindeki farklılıklar açıklanır.</w:t>
              <w:br/>
              <w:t>   Hastanın   kıyafetini   değiştirirken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3.  Banyo Çeşitleri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ve  mahremiyete  özen göstererek  banyo  yaptırma  işlem  basamaklarına  uygun şekilde hastaya banyo yaptırır.</w:t>
            </w:r>
          </w:p>
        </w:tc>
        <w:tc>
          <w:tcPr>
            <w:tcW w:w="3686" w:type="dxa"/>
            <w:vAlign w:val="center"/>
          </w:tcPr>
          <w:p w:rsidR="00C60E81" w:rsidRPr="00C60E81" w:rsidRDefault="00C60E81" w:rsidP="00262F51">
            <w:pPr>
              <w:rPr>
                <w:sz w:val="14"/>
                <w:szCs w:val="14"/>
              </w:rPr>
            </w:pPr>
            <w:r w:rsidRPr="00C60E81">
              <w:rPr>
                <w:sz w:val="14"/>
                <w:szCs w:val="14"/>
              </w:rPr>
              <w:t>   Banyonun önemi ve amacı açıklanır.</w:t>
              <w:br/>
              <w:t>   Banyo çeşitleri sıralanır.</w:t>
              <w:br/>
              <w:t>   Banyo için kullanılan araç gereçlerin özellikleri açıklanır.</w:t>
              <w:br/>
              <w:t>   Banyoda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4.  Yatak Banyosu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hasta güvenliğine  dikkat  ederek  işlem  basamaklarına  uygun yatak banyosu yaptırır.</w:t>
            </w:r>
          </w:p>
        </w:tc>
        <w:tc>
          <w:tcPr>
            <w:tcW w:w="3686" w:type="dxa"/>
            <w:vAlign w:val="center"/>
          </w:tcPr>
          <w:p w:rsidR="00C60E81" w:rsidRPr="00C60E81" w:rsidRDefault="00C60E81" w:rsidP="00262F51">
            <w:pPr>
              <w:rPr>
                <w:sz w:val="14"/>
                <w:szCs w:val="14"/>
              </w:rPr>
            </w:pPr>
            <w:r w:rsidRPr="00C60E81">
              <w:rPr>
                <w:sz w:val="14"/>
                <w:szCs w:val="14"/>
              </w:rPr>
              <w:t>   Yatak banyosunun önemi ve amacı açıklanır.</w:t>
              <w:br/>
              <w:t>   Yatak  banyosu  için  kullanılan  araç  gereçlerin  özellikleri açıklanır.</w:t>
              <w:br/>
              <w:t>   Yatak banyosunda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5.  Baş Banyosu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hijyen kurallarına dikkat ederek işlem basamaklarına uygun baş banyosu yaptırır.</w:t>
            </w:r>
          </w:p>
        </w:tc>
        <w:tc>
          <w:tcPr>
            <w:tcW w:w="3686" w:type="dxa"/>
            <w:vAlign w:val="center"/>
          </w:tcPr>
          <w:p w:rsidR="00C60E81" w:rsidRPr="00C60E81" w:rsidRDefault="00C60E81" w:rsidP="00262F51">
            <w:pPr>
              <w:rPr>
                <w:sz w:val="14"/>
                <w:szCs w:val="14"/>
              </w:rPr>
            </w:pPr>
            <w:r w:rsidRPr="00C60E81">
              <w:rPr>
                <w:sz w:val="14"/>
                <w:szCs w:val="14"/>
              </w:rPr>
              <w:t>   Baş banyosunda kullanılan araç gereçler sıralanır.</w:t>
              <w:br/>
              <w:t>   Baş banyosu işlem basamakları açıklanır.</w:t>
              <w:br/>
              <w:t>   Baş biti olan hastanın bakımı açıklanır.</w:t>
              <w:br/>
              <w:t>   Baş biti tedavisinde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Vücut Bakımı</w:t>
            </w:r>
          </w:p>
        </w:tc>
        <w:tc>
          <w:tcPr>
            <w:tcW w:w="2693" w:type="dxa"/>
            <w:vAlign w:val="center"/>
          </w:tcPr>
          <w:p w:rsidR="00C60E81" w:rsidRPr="00C60E81" w:rsidRDefault="00C60E81" w:rsidP="00262F51">
            <w:pPr>
              <w:rPr>
                <w:sz w:val="14"/>
                <w:szCs w:val="14"/>
              </w:rPr>
            </w:pPr>
            <w:r w:rsidRPr="00C60E81">
              <w:rPr>
                <w:sz w:val="14"/>
                <w:szCs w:val="14"/>
              </w:rPr>
              <w:t>5.  Baş Banyosu</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hijyen kurallarına dikkat ederek işlem basamaklarına uygun baş banyosu yaptırır.</w:t>
            </w:r>
          </w:p>
        </w:tc>
        <w:tc>
          <w:tcPr>
            <w:tcW w:w="3686" w:type="dxa"/>
            <w:vAlign w:val="center"/>
          </w:tcPr>
          <w:p w:rsidR="00C60E81" w:rsidRPr="00C60E81" w:rsidRDefault="00C60E81" w:rsidP="00262F51">
            <w:pPr>
              <w:rPr>
                <w:sz w:val="14"/>
                <w:szCs w:val="14"/>
              </w:rPr>
            </w:pPr>
            <w:r w:rsidRPr="00C60E81">
              <w:rPr>
                <w:sz w:val="14"/>
                <w:szCs w:val="14"/>
              </w:rPr>
              <w:t>   Baş banyosunda kullanılan araç gereçler sıralanır.</w:t>
              <w:br/>
              <w:t>   Baş banyosu işlem basamakları açıklanır.</w:t>
              <w:br/>
              <w:t>   Baş biti olan hastanın bakımı açıklanır.</w:t>
              <w:br/>
              <w:t>   Baş biti tedavisinde kullanılan araç gereçler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1.  Ördek-Sürgü Verme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mahremiyete özen göstererek hastaya ördeksürgü verir.</w:t>
            </w:r>
          </w:p>
        </w:tc>
        <w:tc>
          <w:tcPr>
            <w:tcW w:w="3686" w:type="dxa"/>
            <w:vAlign w:val="center"/>
          </w:tcPr>
          <w:p w:rsidR="00C60E81" w:rsidRPr="00C60E81" w:rsidRDefault="00C60E81" w:rsidP="00262F51">
            <w:pPr>
              <w:rPr>
                <w:sz w:val="14"/>
                <w:szCs w:val="14"/>
              </w:rPr>
            </w:pPr>
            <w:r w:rsidRPr="00C60E81">
              <w:rPr>
                <w:sz w:val="14"/>
                <w:szCs w:val="14"/>
              </w:rPr>
              <w:t>   Ördek-sürgü çeşitleri ve özellikleri açıklanır.</w:t>
              <w:br/>
              <w:t>   Ördek-sürgü verme işleminin önemi açıklanır.</w:t>
              <w:br/>
              <w:t>   Ördek-sürgü vermede kullanılacak araç gereçler sıralanır.</w:t>
              <w:br/>
              <w:t>   Ördek-sürgü vermede dikkat edilecek hususlar sıralanır.</w:t>
              <w:br/>
              <w:t>   Ördek ve sürgü temizliğinin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1.  Ördek-Sürgü Verme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mahremiyete özen göstererek hastaya ördeksürgü verir.</w:t>
            </w:r>
          </w:p>
        </w:tc>
        <w:tc>
          <w:tcPr>
            <w:tcW w:w="3686" w:type="dxa"/>
            <w:vAlign w:val="center"/>
          </w:tcPr>
          <w:p w:rsidR="00C60E81" w:rsidRPr="00C60E81" w:rsidRDefault="00C60E81" w:rsidP="00262F51">
            <w:pPr>
              <w:rPr>
                <w:sz w:val="14"/>
                <w:szCs w:val="14"/>
              </w:rPr>
            </w:pPr>
            <w:r w:rsidRPr="00C60E81">
              <w:rPr>
                <w:sz w:val="14"/>
                <w:szCs w:val="14"/>
              </w:rPr>
              <w:t>   Ördek-sürgü çeşitleri ve özellikleri açıklanır.</w:t>
              <w:br/>
              <w:t>   Ördek-sürgü verme işleminin önemi açıklanır.</w:t>
              <w:br/>
              <w:t>   Ördek-sürgü vermede kullanılacak araç gereçler sıralanır.</w:t>
              <w:br/>
              <w:t>   Ördek-sürgü vermede dikkat edilecek hususlar sıralanır.</w:t>
              <w:br/>
              <w:t>   Ördek ve sürgü temizliğinin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1.  Ördek-Sürgü Verme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mahremiyete özen göstererek hastaya ördeksürgü verir.</w:t>
            </w:r>
          </w:p>
        </w:tc>
        <w:tc>
          <w:tcPr>
            <w:tcW w:w="3686" w:type="dxa"/>
            <w:vAlign w:val="center"/>
          </w:tcPr>
          <w:p w:rsidR="00C60E81" w:rsidRPr="00C60E81" w:rsidRDefault="00C60E81" w:rsidP="00262F51">
            <w:pPr>
              <w:rPr>
                <w:sz w:val="14"/>
                <w:szCs w:val="14"/>
              </w:rPr>
            </w:pPr>
            <w:r w:rsidRPr="00C60E81">
              <w:rPr>
                <w:sz w:val="14"/>
                <w:szCs w:val="14"/>
              </w:rPr>
              <w:t>   Ördek-sürgü çeşitleri ve özellikleri açıklanır.</w:t>
              <w:br/>
              <w:t>   Ördek-sürgü verme işleminin önemi açıklanır.</w:t>
              <w:br/>
              <w:t>   Ördek-sürgü vermede kullanılacak araç gereçler sıralanır.</w:t>
              <w:br/>
              <w:t>   Ördek-sürgü vermede dikkat edilecek hususlar sıralanır.</w:t>
              <w:br/>
              <w:t>   Ördek ve sürgü temizliğinin yapılışı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2.  İdrar        ve        Gaitasını Tutamayan           hastaya Bakım</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bakım  ilkeleri doğrultusunda   idrar   ve   gaitasını   tutamayan   hastaya bakım yapar.</w:t>
            </w:r>
          </w:p>
        </w:tc>
        <w:tc>
          <w:tcPr>
            <w:tcW w:w="3686" w:type="dxa"/>
            <w:vAlign w:val="center"/>
          </w:tcPr>
          <w:p w:rsidR="00C60E81" w:rsidRPr="00C60E81" w:rsidRDefault="00C60E81" w:rsidP="00262F51">
            <w:pPr>
              <w:rPr>
                <w:sz w:val="14"/>
                <w:szCs w:val="14"/>
              </w:rPr>
            </w:pPr>
            <w:r w:rsidRPr="00C60E81">
              <w:rPr>
                <w:sz w:val="14"/>
                <w:szCs w:val="14"/>
              </w:rPr>
              <w:t>   İnkontinans çeşitlerini sıralar.</w:t>
              <w:br/>
              <w:t>   İdrar inkontinansı nedenlerini açıklar.</w:t>
              <w:br/>
              <w:t>   İdrar inkontinansı olan hastada bakım ilkelerini sıralar.</w:t>
              <w:br/>
              <w:t>   Mesane  katateri  olan  hastalarda  idrar  torbasının  değiştirme işlemini açıklar.</w:t>
              <w:br/>
              <w:t>   Gaita ve gaz inkontinansı nedenlerini açıklar.</w:t>
              <w:br/>
              <w:t>   Gaita  ve  gaz  inkontinansı  olan  hastada  bakım  ilkelerini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2.  İdrar        ve        Gaitasını Tutamayan           hastaya Bakım</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bakım  ilkeleri doğrultusunda   idrar   ve   gaitasını   tutamayan   hastaya bakım yapar.</w:t>
            </w:r>
          </w:p>
        </w:tc>
        <w:tc>
          <w:tcPr>
            <w:tcW w:w="3686" w:type="dxa"/>
            <w:vAlign w:val="center"/>
          </w:tcPr>
          <w:p w:rsidR="00C60E81" w:rsidRPr="00C60E81" w:rsidRDefault="00C60E81" w:rsidP="00262F51">
            <w:pPr>
              <w:rPr>
                <w:sz w:val="14"/>
                <w:szCs w:val="14"/>
              </w:rPr>
            </w:pPr>
            <w:r w:rsidRPr="00C60E81">
              <w:rPr>
                <w:sz w:val="14"/>
                <w:szCs w:val="14"/>
              </w:rPr>
              <w:t>   İnkontinans çeşitlerini sıralar.</w:t>
              <w:br/>
              <w:t>   İdrar inkontinansı nedenlerini açıklar.</w:t>
              <w:br/>
              <w:t>   İdrar inkontinansı olan hastada bakım ilkelerini sıralar.</w:t>
              <w:br/>
              <w:t>   Mesane  katateri  olan  hastalarda  idrar  torbasının  değiştirme işlemini açıklar.</w:t>
              <w:br/>
              <w:t>   Gaita ve gaz inkontinansı nedenlerini açıklar.</w:t>
              <w:br/>
              <w:t>   Gaita  ve  gaz  inkontinansı  olan  hastada  bakım  ilkelerini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Boşaltım İhtiyaçlarının Karşılanması</w:t>
            </w:r>
          </w:p>
        </w:tc>
        <w:tc>
          <w:tcPr>
            <w:tcW w:w="2693" w:type="dxa"/>
            <w:vAlign w:val="center"/>
          </w:tcPr>
          <w:p w:rsidR="00C60E81" w:rsidRPr="00C60E81" w:rsidRDefault="00C60E81" w:rsidP="00262F51">
            <w:pPr>
              <w:rPr>
                <w:sz w:val="14"/>
                <w:szCs w:val="14"/>
              </w:rPr>
            </w:pPr>
            <w:r w:rsidRPr="00C60E81">
              <w:rPr>
                <w:sz w:val="14"/>
                <w:szCs w:val="14"/>
              </w:rPr>
              <w:t>2.  İdrar        ve        Gaitasını Tutamayan           hastaya Bakım</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bakım  ilkeleri doğrultusunda   idrar   ve   gaitasını   tutamayan   hastaya bakım yapar.</w:t>
            </w:r>
          </w:p>
        </w:tc>
        <w:tc>
          <w:tcPr>
            <w:tcW w:w="3686" w:type="dxa"/>
            <w:vAlign w:val="center"/>
          </w:tcPr>
          <w:p w:rsidR="00C60E81" w:rsidRPr="00C60E81" w:rsidRDefault="00C60E81" w:rsidP="00262F51">
            <w:pPr>
              <w:rPr>
                <w:sz w:val="14"/>
                <w:szCs w:val="14"/>
              </w:rPr>
            </w:pPr>
            <w:r w:rsidRPr="00C60E81">
              <w:rPr>
                <w:sz w:val="14"/>
                <w:szCs w:val="14"/>
              </w:rPr>
              <w:t>   İnkontinans çeşitlerini sıralar.</w:t>
              <w:br/>
              <w:t>   İdrar inkontinansı nedenlerini açıklar.</w:t>
              <w:br/>
              <w:t>   İdrar inkontinansı olan hastada bakım ilkelerini sıralar.</w:t>
              <w:br/>
              <w:t>   Mesane  katateri  olan  hastalarda  idrar  torbasının  değiştirme işlemini açıklar.</w:t>
              <w:br/>
              <w:t>   Gaita ve gaz inkontinansı nedenlerini açıklar.</w:t>
              <w:br/>
              <w:t>   Gaita  ve  gaz  inkontinansı  olan  hastada  bakım  ilkelerini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1.  Oral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aspirasyona karşı önlem alarak hastayı oral yolla besler.</w:t>
            </w:r>
          </w:p>
        </w:tc>
        <w:tc>
          <w:tcPr>
            <w:tcW w:w="3686" w:type="dxa"/>
            <w:vAlign w:val="center"/>
          </w:tcPr>
          <w:p w:rsidR="00C60E81" w:rsidRPr="00C60E81" w:rsidRDefault="00C60E81" w:rsidP="00262F51">
            <w:pPr>
              <w:rPr>
                <w:sz w:val="14"/>
                <w:szCs w:val="14"/>
              </w:rPr>
            </w:pPr>
            <w:r w:rsidRPr="00C60E81">
              <w:rPr>
                <w:sz w:val="14"/>
                <w:szCs w:val="14"/>
              </w:rPr>
              <w:t>   Beslenme şekilleri açıklanır.</w:t>
              <w:br/>
              <w:t>   Beslenme sorunları sıralanır.</w:t>
              <w:br/>
              <w:t>   Oral beslenme ilkeleri sıralanır.</w:t>
              <w:br/>
              <w:t>   Beslenme  şekli  ve  yoluna  uygun  besin  ve  araç  gereçler sıralanır.</w:t>
              <w:br/>
              <w:t>   Hastalıklara özel diyetler açıklanır.</w:t>
              <w:br/>
              <w:t>   Hasta   beslenmesinde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1.  Oral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aspirasyona karşı önlem alarak hastayı oral yolla besler.</w:t>
            </w:r>
          </w:p>
        </w:tc>
        <w:tc>
          <w:tcPr>
            <w:tcW w:w="3686" w:type="dxa"/>
            <w:vAlign w:val="center"/>
          </w:tcPr>
          <w:p w:rsidR="00C60E81" w:rsidRPr="00C60E81" w:rsidRDefault="00C60E81" w:rsidP="00262F51">
            <w:pPr>
              <w:rPr>
                <w:sz w:val="14"/>
                <w:szCs w:val="14"/>
              </w:rPr>
            </w:pPr>
            <w:r w:rsidRPr="00C60E81">
              <w:rPr>
                <w:sz w:val="14"/>
                <w:szCs w:val="14"/>
              </w:rPr>
              <w:t>   Beslenme şekilleri açıklanır.</w:t>
              <w:br/>
              <w:t>   Beslenme sorunları sıralanır.</w:t>
              <w:br/>
              <w:t>   Oral beslenme ilkeleri sıralanır.</w:t>
              <w:br/>
              <w:t>   Beslenme  şekli  ve  yoluna  uygun  besin  ve  araç  gereçler sıralanır.</w:t>
              <w:br/>
              <w:t>   Hastalıklara özel diyetler açıklanır.</w:t>
              <w:br/>
              <w:t>   Hasta   beslenmesinde   dikkat   edilmesi   gereken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2.  Enteral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nazogastrik- orogastrik  sonda  ile  beslenme  ilkelerine  göre  hastayı enteral yolla besler.</w:t>
            </w:r>
          </w:p>
        </w:tc>
        <w:tc>
          <w:tcPr>
            <w:tcW w:w="3686" w:type="dxa"/>
            <w:vAlign w:val="center"/>
          </w:tcPr>
          <w:p w:rsidR="00C60E81" w:rsidRPr="00C60E81" w:rsidRDefault="00C60E81" w:rsidP="00262F51">
            <w:pPr>
              <w:rPr>
                <w:sz w:val="14"/>
                <w:szCs w:val="14"/>
              </w:rPr>
            </w:pPr>
            <w:r w:rsidRPr="00C60E81">
              <w:rPr>
                <w:sz w:val="14"/>
                <w:szCs w:val="14"/>
              </w:rPr>
              <w:t>   Nazogastrik-Oragastrik sonda ile beslenme açıklanır.</w:t>
              <w:br/>
              <w:t>   Nazogastrik-Oragastrik sonda ile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Hastanın Beslenmesi</w:t>
            </w:r>
          </w:p>
        </w:tc>
        <w:tc>
          <w:tcPr>
            <w:tcW w:w="2693" w:type="dxa"/>
            <w:vAlign w:val="center"/>
          </w:tcPr>
          <w:p w:rsidR="00C60E81" w:rsidRPr="00C60E81" w:rsidRDefault="00C60E81" w:rsidP="00262F51">
            <w:pPr>
              <w:rPr>
                <w:sz w:val="14"/>
                <w:szCs w:val="14"/>
              </w:rPr>
            </w:pPr>
            <w:r w:rsidRPr="00C60E81">
              <w:rPr>
                <w:sz w:val="14"/>
                <w:szCs w:val="14"/>
              </w:rPr>
              <w:t>2.  Enteral Yolla Beslenme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nazogastrik- orogastrik  sonda  ile  beslenme  ilkelerine  göre  hastayı enteral yolla besler.</w:t>
            </w:r>
          </w:p>
        </w:tc>
        <w:tc>
          <w:tcPr>
            <w:tcW w:w="3686" w:type="dxa"/>
            <w:vAlign w:val="center"/>
          </w:tcPr>
          <w:p w:rsidR="00C60E81" w:rsidRPr="00C60E81" w:rsidRDefault="00C60E81" w:rsidP="00262F51">
            <w:pPr>
              <w:rPr>
                <w:sz w:val="14"/>
                <w:szCs w:val="14"/>
              </w:rPr>
            </w:pPr>
            <w:r w:rsidRPr="00C60E81">
              <w:rPr>
                <w:sz w:val="14"/>
                <w:szCs w:val="14"/>
              </w:rPr>
              <w:t>   Nazogastrik-Oragastrik sonda ile beslenme açıklanır.</w:t>
              <w:br/>
              <w:t>   Nazogastrik-Oragastrik sonda ile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1.  Terminal Dönem ve Bakım İlkeleri</w:t>
            </w:r>
          </w:p>
        </w:tc>
        <w:tc>
          <w:tcPr>
            <w:tcW w:w="3260" w:type="dxa"/>
            <w:vAlign w:val="center"/>
          </w:tcPr>
          <w:p w:rsidR="00C60E81" w:rsidRPr="00C60E81" w:rsidRDefault="00C60E81" w:rsidP="00262F51">
            <w:pPr>
              <w:rPr>
                <w:sz w:val="14"/>
                <w:szCs w:val="14"/>
              </w:rPr>
            </w:pPr>
            <w:r w:rsidRPr="00C60E81">
              <w:rPr>
                <w:sz w:val="14"/>
                <w:szCs w:val="14"/>
              </w:rPr>
              <w:t> Terminal dönemdeki hasta bakım ilkeleri doğrultusunda hasta ve kendi güvenliğini sağlayarak terminal dönemde hasta bakımına yardım eder.</w:t>
            </w:r>
          </w:p>
        </w:tc>
        <w:tc>
          <w:tcPr>
            <w:tcW w:w="3686" w:type="dxa"/>
            <w:vAlign w:val="center"/>
          </w:tcPr>
          <w:p w:rsidR="00C60E81" w:rsidRPr="00C60E81" w:rsidRDefault="00C60E81" w:rsidP="00262F51">
            <w:pPr>
              <w:rPr>
                <w:sz w:val="14"/>
                <w:szCs w:val="14"/>
              </w:rPr>
            </w:pPr>
            <w:r w:rsidRPr="00C60E81">
              <w:rPr>
                <w:sz w:val="14"/>
                <w:szCs w:val="14"/>
              </w:rPr>
              <w:t>   Terminal dönem açıklanır.</w:t>
              <w:br/>
              <w:t>   Terminal dönemdeki hasta bakımının genel ilkeleri açıklanır.</w:t>
              <w:br/>
              <w:t>   Terminal dönemdeki hasta tepkileri açıklanır.</w:t>
              <w:br/>
              <w:t>   Terminal dönemdeki hasta ve ailesine yaklaşım açıklanır.</w:t>
              <w:br/>
              <w:t>   Terminal dönemde palyatif bakım açıklanır.</w:t>
              <w:br/>
              <w:t>   Ölümü yaklaşan hastada ölüm belirtileri sıralanır.</w:t>
              <w:br/>
              <w:t>   Kesin ölüm belirtileri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1.  Terminal Dönem ve Bakım İlkeleri</w:t>
            </w:r>
          </w:p>
        </w:tc>
        <w:tc>
          <w:tcPr>
            <w:tcW w:w="3260" w:type="dxa"/>
            <w:vAlign w:val="center"/>
          </w:tcPr>
          <w:p w:rsidR="00C60E81" w:rsidRPr="00C60E81" w:rsidRDefault="00C60E81" w:rsidP="00262F51">
            <w:pPr>
              <w:rPr>
                <w:sz w:val="14"/>
                <w:szCs w:val="14"/>
              </w:rPr>
            </w:pPr>
            <w:r w:rsidRPr="00C60E81">
              <w:rPr>
                <w:sz w:val="14"/>
                <w:szCs w:val="14"/>
              </w:rPr>
              <w:t> Terminal dönemdeki hasta bakım ilkeleri doğrultusunda hasta ve kendi güvenliğini sağlayarak terminal dönemde hasta bakımına yardım eder.</w:t>
            </w:r>
          </w:p>
        </w:tc>
        <w:tc>
          <w:tcPr>
            <w:tcW w:w="3686" w:type="dxa"/>
            <w:vAlign w:val="center"/>
          </w:tcPr>
          <w:p w:rsidR="00C60E81" w:rsidRPr="00C60E81" w:rsidRDefault="00C60E81" w:rsidP="00262F51">
            <w:pPr>
              <w:rPr>
                <w:sz w:val="14"/>
                <w:szCs w:val="14"/>
              </w:rPr>
            </w:pPr>
            <w:r w:rsidRPr="00C60E81">
              <w:rPr>
                <w:sz w:val="14"/>
                <w:szCs w:val="14"/>
              </w:rPr>
              <w:t>   Terminal dönem açıklanır.</w:t>
              <w:br/>
              <w:t>   Terminal dönemdeki hasta bakımının genel ilkeleri açıklanır.</w:t>
              <w:br/>
              <w:t>   Terminal dönemdeki hasta tepkileri açıklanır.</w:t>
              <w:br/>
              <w:t>   Terminal dönemdeki hasta ve ailesine yaklaşım açıklanır.</w:t>
              <w:br/>
              <w:t>   Terminal dönemde palyatif bakım açıklanır.</w:t>
              <w:br/>
              <w:t>   Ölümü yaklaşan hastada ölüm belirtileri sıralanır.</w:t>
              <w:br/>
              <w:t>   Kesin ölüm belirtileri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2.  Ölüm Sonrası İşlemler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Yataklı Tedavi Kurumları İşletme Yönetmeliği ve kişinin dinî inançlarına uygun ölüm sonrası işlemlere yardım eder.</w:t>
            </w:r>
          </w:p>
        </w:tc>
        <w:tc>
          <w:tcPr>
            <w:tcW w:w="3686" w:type="dxa"/>
            <w:vAlign w:val="center"/>
          </w:tcPr>
          <w:p w:rsidR="00C60E81" w:rsidRPr="00C60E81" w:rsidRDefault="00C60E81" w:rsidP="00262F51">
            <w:pPr>
              <w:rPr>
                <w:sz w:val="14"/>
                <w:szCs w:val="14"/>
              </w:rPr>
            </w:pPr>
            <w:r w:rsidRPr="00C60E81">
              <w:rPr>
                <w:sz w:val="14"/>
                <w:szCs w:val="14"/>
              </w:rPr>
              <w:t>   Ölümle ilgili kavramlar açıklanır.</w:t>
              <w:br/>
              <w:t>   Ölüm sonrası işlemlerde kullanılacak araç gereçler sıralanır.</w:t>
              <w:br/>
              <w:t>   Ölüm sonrası yapılması gereken işlemler açıklanır.</w:t>
              <w:br/>
              <w:t>   Ölüm sonrası yapılan kayıtlar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Terminal Dönemde Bakım</w:t>
            </w:r>
          </w:p>
        </w:tc>
        <w:tc>
          <w:tcPr>
            <w:tcW w:w="2693" w:type="dxa"/>
            <w:vAlign w:val="center"/>
          </w:tcPr>
          <w:p w:rsidR="00C60E81" w:rsidRPr="00C60E81" w:rsidRDefault="00C60E81" w:rsidP="00262F51">
            <w:pPr>
              <w:rPr>
                <w:sz w:val="14"/>
                <w:szCs w:val="14"/>
              </w:rPr>
            </w:pPr>
            <w:r w:rsidRPr="00C60E81">
              <w:rPr>
                <w:sz w:val="14"/>
                <w:szCs w:val="14"/>
              </w:rPr>
              <w:t>2.  Ölüm Sonrası İşlemler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Yataklı Tedavi Kurumları İşletme Yönetmeliği ve kişinin dinî inançlarına uygun ölüm sonrası işlemlere yardım eder.</w:t>
            </w:r>
          </w:p>
        </w:tc>
        <w:tc>
          <w:tcPr>
            <w:tcW w:w="3686" w:type="dxa"/>
            <w:vAlign w:val="center"/>
          </w:tcPr>
          <w:p w:rsidR="00C60E81" w:rsidRPr="00C60E81" w:rsidRDefault="00C60E81" w:rsidP="00262F51">
            <w:pPr>
              <w:rPr>
                <w:sz w:val="14"/>
                <w:szCs w:val="14"/>
              </w:rPr>
            </w:pPr>
            <w:r w:rsidRPr="00C60E81">
              <w:rPr>
                <w:sz w:val="14"/>
                <w:szCs w:val="14"/>
              </w:rPr>
              <w:t>   Ölümle ilgili kavramlar açıklanır.</w:t>
              <w:br/>
              <w:t>   Ölüm sonrası işlemlerde kullanılacak araç gereçler sıralanır.</w:t>
              <w:br/>
              <w:t>   Ölüm sonrası yapılması gereken işlemler açıklanır.</w:t>
              <w:br/>
              <w:t>   Ölüm sonrası yapılan kayıtlar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örnek kapları barkot örnek taşıma kapları. maket tansiyon aleti stetoskop ateş ölçer kalem gözlem kâğıdı saat silikon yastık  simit  yastık  pozisyon  destek  malzemeleri  spirometretriflow  böbrek  küvet havlu  kâğıt  antiembolizm    kompresyon  çorabı  muayene  örtüsü  bone  ameliyat gömleği tekerlekli sandalyesedye böbrek  küvet  idrar  torbası  hasta  bilekliği  hasta dosyası  hasta  maketi hasta    kıyafetleri    yürüteç    koltuk    değnekleri    diz    altı yastıkları.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Uygulama laboratuvarı</w:t>
              <w:br/>
              <w:t>Donanım  Hasta  yatağı  yatak  takımları  etajer  yatak  başı  çağrı  sistemi  telefon deveboynu masa yatak başı gaz panelleri muayene masası tromel pens penset tedavi arabası çeşitli ebatlarda örtüler malzeme dolabı    ışık    kaynağı    otoskop stetoskop tansiyon aleti  abeslang alkol bazlı el antiseptikleri sıvı sabun kâğıt havlu vücut mekaniği ile ilgili afiş. Broşür çarşaf hasta kaldırma aparatları sedye hastane ekipmanları ile ilgili poster sarf malzeme örnekleri örnek kapları barkot örnek taşıma kapları. maket tansiyon aleti stetoskop ateş ölçer kalem gözlem kâğıdı saat silikon yastık  simit  yastık  pozisyon  destek  malzemeleri  spirometretriflow  böbrek  küvet havlu  kâğıt  antiembolizm    kompresyon  çorabı  muayene  örtüsü  bone  ameliyat gömleği tekerlekli sandalyesedye böbrek  küvet  idrar  torbası  hasta  bilekliği  hasta dosyası  hasta  maketi hasta    kıyafetleri    yürüteç    koltuk    değnekleri    diz    altı yastıkları.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Sağlık Hizmetlerinde Sterilizasyon  Tekniğine uygun cerrahi el yıkama uygulaması yapma.</w:t>
              <w:br/>
              <w:t> Tekniğine uygun non steril eldiven giyme uygulaması yapma</w:t>
              <w:br/>
              <w:t> Tekniğine uygun steril eldiven giyme uygulaması yapma</w:t>
              <w:br/>
              <w:t> Tekniğine uygun maske bone takma uygulaması yapma</w:t>
              <w:br/>
              <w:t> Tekniğine uygun koruyucu gömlek giyme uygulaması yapma</w:t>
              <w:br/>
              <w:t> Steril alan hazırlanmasına yardımcı olma uygulaması yapma</w:t>
              <w:br/>
              <w:t> Steril malzemeler kullanıma hazırlama uygulaması yapma</w:t>
              <w:br/>
              <w:t> Kontamine malzemeleri toplama uygulaması yapma.</w:t>
              <w:br/>
              <w:t> Kontamine malzemelerin dekontominasyon işlemi uygulaması yapma</w:t>
              <w:br/>
              <w:t> Uygulanacak sterilizasyon yöntemine ve araç gerecin özelliğine uygun paketleme uygulaması yapma</w:t>
              <w:br/>
              <w:t> Stoksaf dezenfektan ya da antiseptik maddeyi prospektüsünde önerilen kullanım oranlarına göre sulandırmaya yardım etme uygulaması yapma</w:t>
              <w:br/>
              <w:t>Dezenfeksiyon  Araç ve gereçleri dezenfeksiyona hazırlama uygulaması yapma</w:t>
              <w:br/>
              <w:t> Araç ve gerecin özelliğine uygun dezenfektan seçimi uygulaması yapma</w:t>
              <w:br/>
              <w:t> Araç ve gereçlerin dezenfeksiyonu uygulamasını yapma</w:t>
              <w:br/>
              <w:t> Dezenfeksiyonu yapılacak yüzeye uygun dezenfektan seçimi uygulaması yapma</w:t>
              <w:br/>
              <w:t> Uygun dezenfektan seçerek yer dezenfeksiyonu uygulaması yapma</w:t>
              <w:br/>
              <w:t> Uygun dezenfektan seçerek tıbbi cihazların yüzey dezenfeksiyonu uygulaması yapma</w:t>
              <w:br/>
              <w:t>Tıbbi Atık  Evsel atıklar ve ambalaj atıklarının uygun ortamda toplanma uygulamasını yapma</w:t>
              <w:br/>
              <w:t> Kesici delici olmayan tıbbi atıklarının uygun ortamda toplanma uygulamasını yapma</w:t>
              <w:br/>
              <w:t> Kesici delici tıbbi atıklarının uygun ortamda toplanma uygulamasını yapma</w:t>
              <w:br/>
              <w:t> Tehlikeli atıkların uygun ortamda toplanma uygulamasını yapma</w:t>
              <w:br/>
              <w:t> Tekrar kullanılabilir araçların uygun ortamda toplanması uygulaması yapma</w:t>
              <w:br/>
              <w:t> Tıbbi atıkların geçici depolarına ulaşmasını sağlama uygulaması yapma</w:t>
              <w:br/>
              <w:t> Tekrar kullanılabilir kontamine araçların sterilizasyon ünitesine taşınması uygulaması yapma</w:t>
              <w:br/>
              <w:t>Hastanın Öz Bakımı  Hastaya öz bakım için gerekli görülen pozisyonu verme uygulaması yapma</w:t>
              <w:br/>
              <w:t> Hastaya el-yüz bakımı uygulaması yapma</w:t>
              <w:br/>
              <w:t> Hastaya ağız bakımı uygulaması yapma</w:t>
              <w:br/>
              <w:t> Hastaya saç-sakal bakımı uygulaması yapma</w:t>
              <w:br/>
              <w:t> Hastaya ayak bakımı uygulaması yapma</w:t>
              <w:br/>
              <w:t> Yatağa bağımlı hastanın günlük hijyen bakımı uygulamasını yapma</w:t>
              <w:br/>
              <w:t>Vücut Bakımı  İşlem sırasına göre hastanın kıyafetlerini değiştirme uygulaması yapma</w:t>
              <w:br/>
              <w:t> Hastaya koltuk altı bakımı uygulaması yapma</w:t>
              <w:br/>
              <w:t> Hastanın genital bölge temizliği uygulamasını yapma</w:t>
              <w:br/>
              <w:t> Düşmelere karşı hasta odasında gerekli önlemleri alma uygulaması yapma</w:t>
              <w:br/>
              <w:t> Hasta banyosu yaptırma uygulaması yapma</w:t>
              <w:br/>
              <w:t> Hastaya yatak banyosu yaptırma uygulaması yapma</w:t>
              <w:br/>
              <w:t> Hastaya baş banyosu yaptırma uygulaması yapma</w:t>
              <w:br/>
              <w:t>Boşaltım İhtiyaçlarının Karşılanması  Hastaya ördek-sürgü verme uygulaması yapma</w:t>
              <w:br/>
              <w:t> Genital bölge temizliği uygulaması yapma</w:t>
              <w:br/>
              <w:t> İdrar torbası değiştirme uygulaması yapma</w:t>
              <w:br/>
              <w:t>Hastanın Beslenmesi  Sağlık profesyonellerinin önerdiği oral beslenme programını uygulama</w:t>
              <w:br/>
              <w:t> Sağlık profesyonelinin önerdiği enteral beslenme programını uygulama</w:t>
              <w:br/>
              <w:t> PEG ile beslenme uygulamasında sağlık profesyoneline yardım etme</w:t>
              <w:br/>
              <w:t>Terminal Dönemde Bakım  Terminal dönemdeki hastanın kişisel bakımına yardım etme uygulaması yapma</w:t>
              <w:br/>
              <w:t> Ölen kişinin güvenli bir şekilde morga naklini sağlama uygulaması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