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İKLM, ÇEVRE VE YENLKç ÇöZMLER(YEN*)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Çevre bilinci kapsamında etkili olan temel süreçleri açıklar.</w:t>
            </w:r>
          </w:p>
        </w:tc>
        <w:tc>
          <w:tcPr>
            <w:tcW w:w="3686" w:type="dxa"/>
            <w:vAlign w:val="center"/>
          </w:tcPr>
          <w:p w:rsidR="00C60E81" w:rsidRPr="00C60E81" w:rsidRDefault="00C60E81" w:rsidP="00262F51">
            <w:pPr>
              <w:rPr>
                <w:sz w:val="14"/>
                <w:szCs w:val="14"/>
              </w:rPr>
            </w:pPr>
            <w:r w:rsidRPr="00C60E81">
              <w:rPr>
                <w:sz w:val="14"/>
                <w:szCs w:val="14"/>
              </w:rPr>
              <w:t>a Çevre doğal ve beşeri çevre çevre bilinci kavramları için açıklamalar yapılır.</w:t>
              <w:br/>
              <w:t>b Bilimsel gelişmelerin çevre felaketlerinin sivil toplum hareketlerinin ve uluslararası çevre anlaşmalarının çevre bilincinin gelişimine etkileri örneklerle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Çevre ve insanla ilgili farklı bakış açılarını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a Çevre etiği ile ilgili temel yaklaşımlar antropomerkezci ekomerkezci vb. ve çevreye ilişkin farklı bakış açıları ekolojik ekonomik sosyal vb. örneklerle açıklanır.</w:t>
              <w:br/>
              <w:t>b Çevreye ilişkin farklı bakış açılarının ortaya çıkma nedenleri ve sonuçları tartışılır.</w:t>
              <w:br/>
              <w:t>c Farklı bakış açılarının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Doğal kaynakların insan yaşamındaki önemini açıklar.</w:t>
            </w:r>
          </w:p>
        </w:tc>
        <w:tc>
          <w:tcPr>
            <w:tcW w:w="3686" w:type="dxa"/>
            <w:vAlign w:val="center"/>
          </w:tcPr>
          <w:p w:rsidR="00C60E81" w:rsidRPr="00C60E81" w:rsidRDefault="00C60E81" w:rsidP="00262F51">
            <w:pPr>
              <w:rPr>
                <w:sz w:val="14"/>
                <w:szCs w:val="14"/>
              </w:rPr>
            </w:pPr>
            <w:r w:rsidRPr="00C60E81">
              <w:rPr>
                <w:sz w:val="14"/>
                <w:szCs w:val="14"/>
              </w:rPr>
              <w:t>a Ülkelerin zenginlikleri toprak su orman maden enerji vb. ve bunların sürdürülebilir kullanımı tartışılır.</w:t>
              <w:br/>
              <w:t>b Yenilenebilir ve yenilenemeyen doğal kaynaklar arasındaki farklar açıklanır.</w:t>
              <w:br/>
              <w:t>c Doğal kaynakların akılcı kullanımı ve gelecek kuşaklara aktarılması konusunda bireylerin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İnsan faaliyetlerinin doğal çevreye etkilerini açıklar.</w:t>
            </w:r>
          </w:p>
        </w:tc>
        <w:tc>
          <w:tcPr>
            <w:tcW w:w="3686" w:type="dxa"/>
            <w:vAlign w:val="center"/>
          </w:tcPr>
          <w:p w:rsidR="00C60E81" w:rsidRPr="00C60E81" w:rsidRDefault="00C60E81" w:rsidP="00262F51">
            <w:pPr>
              <w:rPr>
                <w:sz w:val="14"/>
                <w:szCs w:val="14"/>
              </w:rPr>
            </w:pPr>
            <w:r w:rsidRPr="00C60E81">
              <w:rPr>
                <w:sz w:val="14"/>
                <w:szCs w:val="14"/>
              </w:rPr>
              <w:t>a Doğal kaynakların elde edilmesi işlenmesi ve üretilmesi süreçlerinin çevresel etkileri örneklerle açıklanır.</w:t>
              <w:br/>
              <w:t>b Kentsel yerleşimlerde hızlı nüfus artışı ve düzensiz kentleşmenin çevresel etkileri örneklerle açıklanır.</w:t>
              <w:br/>
              <w:t>c Enerji üretimi dağıtımı ve tüketiminin doğal çevreye çevresel etkileri örneklerle açıklanır.</w:t>
              <w:br/>
              <w:t>d Turizm faaliyetlerinin çevresel etkileri örneklerle açıklanır.</w:t>
              <w:br/>
              <w:t>e Çevre duyarlılığı vaka çalışmaları ve çözüm önerileri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Kirliliğin çevresel etkilerini analiz eder.</w:t>
            </w:r>
          </w:p>
        </w:tc>
        <w:tc>
          <w:tcPr>
            <w:tcW w:w="3686" w:type="dxa"/>
            <w:vAlign w:val="center"/>
          </w:tcPr>
          <w:p w:rsidR="00C60E81" w:rsidRPr="00C60E81" w:rsidRDefault="00C60E81" w:rsidP="00262F51">
            <w:pPr>
              <w:rPr>
                <w:sz w:val="14"/>
                <w:szCs w:val="14"/>
              </w:rPr>
            </w:pPr>
            <w:r w:rsidRPr="00C60E81">
              <w:rPr>
                <w:sz w:val="14"/>
                <w:szCs w:val="14"/>
              </w:rPr>
              <w:t>a Kirlilik olaylarının hareketliliği ve nedenleri tartışılır.</w:t>
              <w:br/>
              <w:t>b Hava kirliliğinin nedenleri ve türleri açıklanır.</w:t>
              <w:br/>
              <w:t>c Su kirliliğinin nedenleri ve türleri açıklanır.</w:t>
              <w:br/>
              <w:t>d Toprak kirliliğinin nedenleri ve türleri açıklanır.</w:t>
              <w:br/>
              <w:t>e Gürültü kirliliğinin nedenleri ve türleri açıklanır.</w:t>
              <w:br/>
              <w:t>f Işık kirliliğinin nedenleri ve türleri açıklanır.</w:t>
              <w:br/>
              <w:t>g Atık ve atık yönetiminin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Küresel ısınma ve ozon tabakasının incelmesinin çevresel etkilerini analiz eder.</w:t>
            </w:r>
          </w:p>
        </w:tc>
        <w:tc>
          <w:tcPr>
            <w:tcW w:w="3686" w:type="dxa"/>
            <w:vAlign w:val="center"/>
          </w:tcPr>
          <w:p w:rsidR="00C60E81" w:rsidRPr="00C60E81" w:rsidRDefault="00C60E81" w:rsidP="00262F51">
            <w:pPr>
              <w:rPr>
                <w:sz w:val="14"/>
                <w:szCs w:val="14"/>
              </w:rPr>
            </w:pPr>
            <w:r w:rsidRPr="00C60E81">
              <w:rPr>
                <w:sz w:val="14"/>
                <w:szCs w:val="14"/>
              </w:rPr>
              <w:t>a Küresel ısınma ve ozon tabakasının incelmesi kavramları açıklanır.</w:t>
              <w:br/>
              <w:t>b Küresel ısınma ve ozon tabakasının incelmesinin nedenleri ve sonuçları tartışılır.</w:t>
              <w:br/>
              <w:t>c Türkiyenin küresel ısınma ve ozon tabakasının incelmesi konusundaki durumu tartışılır.</w:t>
              <w:br/>
              <w:t>d Küresel ısınma ve ozon tabakasının incelmesinin çevresel etkileri örneklerle açıklanır.</w:t>
              <w:br/>
              <w:t>e Küresel ısınma ve ozon tabakasının incelmesine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Asit yağmurları ve orman yangınlarının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Asit yağmurları ve orman yangınları kavramları açıklanır.</w:t>
              <w:br/>
              <w:t>b Asit yağmurları ve orman yangınlarının nedenleri ve sonuçları tartışılır.</w:t>
              <w:br/>
              <w:t>c Türkiyenin asit yağmurları ve orman yangınları konusundaki durumu tartışılır.</w:t>
              <w:br/>
              <w:t>d Asit yağmurları ve orman yangınlarının çevresel etkileri örneklerle açıklanır.</w:t>
              <w:br/>
              <w:t>e Asit yağmurları ve orman yangınlarına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Erozyon ve çölleşmenin çevresel etkilerini analiz eder.</w:t>
            </w:r>
          </w:p>
        </w:tc>
        <w:tc>
          <w:tcPr>
            <w:tcW w:w="3686" w:type="dxa"/>
            <w:vAlign w:val="center"/>
          </w:tcPr>
          <w:p w:rsidR="00C60E81" w:rsidRPr="00C60E81" w:rsidRDefault="00C60E81" w:rsidP="00262F51">
            <w:pPr>
              <w:rPr>
                <w:sz w:val="14"/>
                <w:szCs w:val="14"/>
              </w:rPr>
            </w:pPr>
            <w:r w:rsidRPr="00C60E81">
              <w:rPr>
                <w:sz w:val="14"/>
                <w:szCs w:val="14"/>
              </w:rPr>
              <w:t>a Erozyon ve çölleşme kavramları açıklanır.</w:t>
              <w:br/>
              <w:t>b Erozyon ve çölleşmenin nedenleri ve sonuçları tartışılır.</w:t>
              <w:br/>
              <w:t>c Türkiyenin erozyon ve çölleşme konusundaki durumu tartışılır.</w:t>
              <w:br/>
              <w:t>d Erozyon ve çölleşmenin çevresel etkileri örneklerle açıklanır.</w:t>
              <w:br/>
              <w:t>e Erozyon ve çölleşmeye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Biyoçeşitlilik kaybının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Biyoçeşitlilik kaybı kavramı açıklanır.</w:t>
              <w:br/>
              <w:t>b Biyoçeşitlilik kaybının nedenleri ve sonuçları tartışılır.</w:t>
              <w:br/>
              <w:t>c Dünya ve Türkiyede biyoçeşitlilik kaybı konusundaki durum tartışılır.</w:t>
              <w:br/>
              <w:t>d Biyoçeşitlilik kaybının çevresel etkileri örneklerle açıklanır.</w:t>
              <w:br/>
              <w:t>e Biyoçeşitlilik kaybına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Çevre ile ilgili farkındalığın çevre sorunlarının çözümündeki önemini açıklar.</w:t>
            </w:r>
          </w:p>
        </w:tc>
        <w:tc>
          <w:tcPr>
            <w:tcW w:w="3686" w:type="dxa"/>
            <w:vAlign w:val="center"/>
          </w:tcPr>
          <w:p w:rsidR="00C60E81" w:rsidRPr="00C60E81" w:rsidRDefault="00C60E81" w:rsidP="00262F51">
            <w:pPr>
              <w:rPr>
                <w:sz w:val="14"/>
                <w:szCs w:val="14"/>
              </w:rPr>
            </w:pPr>
            <w:r w:rsidRPr="00C60E81">
              <w:rPr>
                <w:sz w:val="14"/>
                <w:szCs w:val="14"/>
              </w:rPr>
              <w:t>a Çevreye duyarlı bir birey olmanın toplumsal gelişimdeki önemini bireysel ve toplumsal sorumlulukları vurgular.</w:t>
              <w:br/>
              <w:t>b Türkiye Cumhuriyeti Anayasası ve uluslararası çevre anlaşmalarında geçen çevre kavramını yorumlar ve çevre hakkı ile ilgili maddeleri örnekler verir.</w:t>
              <w:br/>
              <w:t>c Ekonomik sosyal vb. projelerde uluslararası ve yerel halkın katılımının önemini gerekçeli vurgular.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Çevre sorunlarıyla mücadele stratejilerini açıklar.</w:t>
            </w:r>
          </w:p>
        </w:tc>
        <w:tc>
          <w:tcPr>
            <w:tcW w:w="3686" w:type="dxa"/>
            <w:vAlign w:val="center"/>
          </w:tcPr>
          <w:p w:rsidR="00C60E81" w:rsidRPr="00C60E81" w:rsidRDefault="00C60E81" w:rsidP="00262F51">
            <w:pPr>
              <w:rPr>
                <w:sz w:val="14"/>
                <w:szCs w:val="14"/>
              </w:rPr>
            </w:pPr>
            <w:r w:rsidRPr="00C60E81">
              <w:rPr>
                <w:sz w:val="14"/>
                <w:szCs w:val="14"/>
              </w:rPr>
              <w:t>a Sürdürülebilir kalkınma ilkesinin çevre sorunlarıyla mücadeledeki önemini vurgular.</w:t>
              <w:br/>
              <w:t>b Çevre sorunlarıyla mücadelede kullanılan yöntemleri örneğin geri dönüşüm atık yönetimi enerji verimliliği vb. örneklerle açıklar.</w:t>
              <w:br/>
              <w:t>c Çevre sorunlarıyla mücadelede sivil toplum kuruluşlarının gönüllülerin ve bireylerin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Uluslararası çevre anlaşmalarının çevre sorunlarının çözümündeki rolünü ve kısıtlamalarını örnekler verir.</w:t>
              <w:br/>
              <w:t>b Çevre sorunlarının çözümüne yönelik uluslararası işbirliğinin önemini vurgular.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Günlük hayatta gözlemlediği bir çevre sorunundan etkilenen paydaşları empati kurarak yorumlar.</w:t>
            </w:r>
          </w:p>
        </w:tc>
        <w:tc>
          <w:tcPr>
            <w:tcW w:w="3686" w:type="dxa"/>
            <w:vAlign w:val="center"/>
          </w:tcPr>
          <w:p w:rsidR="00C60E81" w:rsidRPr="00C60E81" w:rsidRDefault="00C60E81" w:rsidP="00262F51">
            <w:pPr>
              <w:rPr>
                <w:sz w:val="14"/>
                <w:szCs w:val="14"/>
              </w:rPr>
            </w:pPr>
            <w:r w:rsidRPr="00C60E81">
              <w:rPr>
                <w:sz w:val="14"/>
                <w:szCs w:val="14"/>
              </w:rPr>
              <w:t>a Güncel çevre sorunlarından birini seçer ve bu sorundan etkilenen paydaşları belirler.</w:t>
              <w:br/>
              <w:t>b Paydaşların bakış açılarını anlamak için empati kurar ve onların sorunlarını ihtiyaçlarını ve beklentilerini analiz eder.</w:t>
              <w:br/>
              <w:t>c Çevre sorunlarının çözümüne yönelik farklı paydaşların rollerini ve sorumluluklarını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Belirlenen çevre sorununa yönelik gelişim çalışmasına yönelik çalışma problemi kurar.</w:t>
            </w:r>
          </w:p>
        </w:tc>
        <w:tc>
          <w:tcPr>
            <w:tcW w:w="3686" w:type="dxa"/>
            <w:vAlign w:val="center"/>
          </w:tcPr>
          <w:p w:rsidR="00C60E81" w:rsidRPr="00C60E81" w:rsidRDefault="00C60E81" w:rsidP="00262F51">
            <w:pPr>
              <w:rPr>
                <w:sz w:val="14"/>
                <w:szCs w:val="14"/>
              </w:rPr>
            </w:pPr>
            <w:r w:rsidRPr="00C60E81">
              <w:rPr>
                <w:sz w:val="14"/>
                <w:szCs w:val="14"/>
              </w:rPr>
              <w:t>a Çevre sorununu net bir şekilde tanımlar ve sınırlarını belirler.</w:t>
              <w:br/>
              <w:t>b Çalışma problemini araştırılabilir ve çözülebilir bir soru cümlesi olarak ifade eder.</w:t>
              <w:br/>
              <w:t>c Çalışma probleminin çözümüne yönelik hipotezler veya araştırma soruları geliştirir.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Çevre sorunlarının çözümüne yönelik uluslararası işbirliği örneklerini inceler.</w:t>
              <w:br/>
              <w:t>b Uluslararası çevre anlaşmalarının çevre sorunlarının çözümündeki rolünü ve kısıtlamalarını örnekler verir.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Uzmanlaştığı çalışma problemine yönelik yenilikçi fikirler geliştirir.</w:t>
            </w:r>
          </w:p>
        </w:tc>
        <w:tc>
          <w:tcPr>
            <w:tcW w:w="3686" w:type="dxa"/>
            <w:vAlign w:val="center"/>
          </w:tcPr>
          <w:p w:rsidR="00C60E81" w:rsidRPr="00C60E81" w:rsidRDefault="00C60E81" w:rsidP="00262F51">
            <w:pPr>
              <w:rPr>
                <w:sz w:val="14"/>
                <w:szCs w:val="14"/>
              </w:rPr>
            </w:pPr>
            <w:r w:rsidRPr="00C60E81">
              <w:rPr>
                <w:sz w:val="14"/>
                <w:szCs w:val="14"/>
              </w:rPr>
              <w:t>a Çalışma problemini çözmeye yönelik farklı ve özgün fikirler üretir.</w:t>
              <w:br/>
              <w:t>b Fikirlerini uygulanabilirlik maliyet çevresel etki ve sosyal fayda gibi kriterlere göre değerlendirir.</w:t>
              <w:br/>
              <w:t>c En uygun fikirleri seçer ve gerekçelendirir.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