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10. SINIF  METN TAHLLLER II(YEN*)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Olaya dayalı edebî metinleri analiz eder.</w:t>
            </w:r>
          </w:p>
        </w:tc>
        <w:tc>
          <w:tcPr>
            <w:tcW w:w="3686" w:type="dxa"/>
            <w:vAlign w:val="center"/>
          </w:tcPr>
          <w:p w:rsidR="00C60E81" w:rsidRPr="00C60E81" w:rsidRDefault="00C60E81" w:rsidP="00262F51">
            <w:pPr>
              <w:rPr>
                <w:sz w:val="14"/>
                <w:szCs w:val="14"/>
              </w:rPr>
            </w:pPr>
            <w:r w:rsidRPr="00C60E81">
              <w:rPr>
                <w:sz w:val="14"/>
                <w:szCs w:val="14"/>
              </w:rPr>
              <w:t>a Olay anlatımına dayalı edebî metinlerin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Olaya dayalı edebî metinleri analiz eder.</w:t>
            </w:r>
          </w:p>
        </w:tc>
        <w:tc>
          <w:tcPr>
            <w:tcW w:w="3686" w:type="dxa"/>
            <w:vAlign w:val="center"/>
          </w:tcPr>
          <w:p w:rsidR="00C60E81" w:rsidRPr="00C60E81" w:rsidRDefault="00C60E81" w:rsidP="00262F51">
            <w:pPr>
              <w:rPr>
                <w:sz w:val="14"/>
                <w:szCs w:val="14"/>
              </w:rPr>
            </w:pPr>
            <w:r w:rsidRPr="00C60E81">
              <w:rPr>
                <w:sz w:val="14"/>
                <w:szCs w:val="14"/>
              </w:rPr>
              <w:t>a Olay anlatımına dayalı edebî metinlerin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Olaya dayalı edebî metinleri analiz eder.</w:t>
            </w:r>
          </w:p>
        </w:tc>
        <w:tc>
          <w:tcPr>
            <w:tcW w:w="3686" w:type="dxa"/>
            <w:vAlign w:val="center"/>
          </w:tcPr>
          <w:p w:rsidR="00C60E81" w:rsidRPr="00C60E81" w:rsidRDefault="00C60E81" w:rsidP="00262F51">
            <w:pPr>
              <w:rPr>
                <w:sz w:val="14"/>
                <w:szCs w:val="14"/>
              </w:rPr>
            </w:pPr>
            <w:r w:rsidRPr="00C60E81">
              <w:rPr>
                <w:sz w:val="14"/>
                <w:szCs w:val="14"/>
              </w:rPr>
              <w:t>a Olay anlatımına dayalı edebî metinlerin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Olaya dayalı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Olaya dayalı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Olaya dayalı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Şiir türündeki edebî metinleri analiz eder.</w:t>
            </w:r>
          </w:p>
        </w:tc>
        <w:tc>
          <w:tcPr>
            <w:tcW w:w="3686" w:type="dxa"/>
            <w:vAlign w:val="center"/>
          </w:tcPr>
          <w:p w:rsidR="00C60E81" w:rsidRPr="00C60E81" w:rsidRDefault="00C60E81" w:rsidP="00262F51">
            <w:pPr>
              <w:rPr>
                <w:sz w:val="14"/>
                <w:szCs w:val="14"/>
              </w:rPr>
            </w:pPr>
            <w:r w:rsidRPr="00C60E81">
              <w:rPr>
                <w:sz w:val="14"/>
                <w:szCs w:val="14"/>
              </w:rPr>
              <w:t>a Şiir türünün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Şiir türündeki edebî metinleri analiz eder.</w:t>
            </w:r>
          </w:p>
        </w:tc>
        <w:tc>
          <w:tcPr>
            <w:tcW w:w="3686" w:type="dxa"/>
            <w:vAlign w:val="center"/>
          </w:tcPr>
          <w:p w:rsidR="00C60E81" w:rsidRPr="00C60E81" w:rsidRDefault="00C60E81" w:rsidP="00262F51">
            <w:pPr>
              <w:rPr>
                <w:sz w:val="14"/>
                <w:szCs w:val="14"/>
              </w:rPr>
            </w:pPr>
            <w:r w:rsidRPr="00C60E81">
              <w:rPr>
                <w:sz w:val="14"/>
                <w:szCs w:val="14"/>
              </w:rPr>
              <w:t>a Şiir türünün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1.3 Şiir türündeki edebî metinleri analiz eder.</w:t>
            </w:r>
          </w:p>
        </w:tc>
        <w:tc>
          <w:tcPr>
            <w:tcW w:w="3686" w:type="dxa"/>
            <w:vAlign w:val="center"/>
          </w:tcPr>
          <w:p w:rsidR="00C60E81" w:rsidRPr="00C60E81" w:rsidRDefault="00C60E81" w:rsidP="00262F51">
            <w:pPr>
              <w:rPr>
                <w:sz w:val="14"/>
                <w:szCs w:val="14"/>
              </w:rPr>
            </w:pPr>
            <w:r w:rsidRPr="00C60E81">
              <w:rPr>
                <w:sz w:val="14"/>
                <w:szCs w:val="14"/>
              </w:rPr>
              <w:t>a Şiir türünün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Şiir türündeki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Şiir türündeki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Şiir türündeki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Edebî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Edebî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Edebî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Edebî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1.5 Edebî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