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ORTAK TüRK EDEBYATı(YEN*)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Sözlü eserlerin özelliklerini açıklar.</w:t>
            </w:r>
          </w:p>
        </w:tc>
        <w:tc>
          <w:tcPr>
            <w:tcW w:w="3686" w:type="dxa"/>
            <w:vAlign w:val="center"/>
          </w:tcPr>
          <w:p w:rsidR="00C60E81" w:rsidRPr="00C60E81" w:rsidRDefault="00C60E81" w:rsidP="00262F51">
            <w:pPr>
              <w:rPr>
                <w:sz w:val="14"/>
                <w:szCs w:val="14"/>
              </w:rPr>
            </w:pPr>
            <w:r w:rsidRPr="00C60E81">
              <w:rPr>
                <w:sz w:val="14"/>
                <w:szCs w:val="14"/>
              </w:rPr>
              <w:t>a Sözlü Dönemin özelliklerine değinilir.</w:t>
              <w:br/>
              <w:t>b Sözlü eserlerin Türk dünyasının ortak edebi mirası olduğu vurgulanır.</w:t>
              <w:br/>
              <w:t>c Ergenekon Destanı Manas Destanı Alpamış Destanı Oğuznâme Dede Korkut Hikayeleri gibi ortak sözlü eserlere ve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Eski Türk devletlerine ait ilk yazılı eserlerin özelliklerini açıklar.</w:t>
            </w:r>
          </w:p>
        </w:tc>
        <w:tc>
          <w:tcPr>
            <w:tcW w:w="3686" w:type="dxa"/>
            <w:vAlign w:val="center"/>
          </w:tcPr>
          <w:p w:rsidR="00C60E81" w:rsidRPr="00C60E81" w:rsidRDefault="00C60E81" w:rsidP="00262F51">
            <w:pPr>
              <w:rPr>
                <w:sz w:val="14"/>
                <w:szCs w:val="14"/>
              </w:rPr>
            </w:pPr>
            <w:r w:rsidRPr="00C60E81">
              <w:rPr>
                <w:sz w:val="14"/>
                <w:szCs w:val="14"/>
              </w:rPr>
              <w:t>a Bu eserlerin Türk dünyasının ortak edebi mirası olduğu vurgulanır.</w:t>
              <w:br/>
              <w:t>b Bilge Kağan Tonyukuk Kül Tegin Barsbek Kağan Yazıtlarına ve bu yazıtlardan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ORTAK EDEBİ MİRASI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İslami Dönem Türk Edebiyatına ait eserlerin özelliklerini açıklar.</w:t>
            </w:r>
          </w:p>
        </w:tc>
        <w:tc>
          <w:tcPr>
            <w:tcW w:w="3686" w:type="dxa"/>
            <w:vAlign w:val="center"/>
          </w:tcPr>
          <w:p w:rsidR="00C60E81" w:rsidRPr="00C60E81" w:rsidRDefault="00C60E81" w:rsidP="00262F51">
            <w:pPr>
              <w:rPr>
                <w:sz w:val="14"/>
                <w:szCs w:val="14"/>
              </w:rPr>
            </w:pPr>
            <w:r w:rsidRPr="00C60E81">
              <w:rPr>
                <w:sz w:val="14"/>
                <w:szCs w:val="14"/>
              </w:rPr>
              <w:t>a İslami Dönem Türk Edebiyatına ait eserlerin Türk dünyasının ortak edebi mirası olduğu vurgulanır.</w:t>
              <w:br/>
              <w:t>b Yusuf Has Hacib Kutadgu Bilig Kaşgarlı Mahmut Divânu Lugâtit-Türk Edib Ahmed Yükneki Atebetül-Hakayık Hoca Ahmed Yesevi Divân-ı Hikmete ve bu eserlerden alınan örnek metinlere yer verilir.</w:t>
              <w:br/>
              <w:t>c Nizami-i Gencevi Yedi Güzel Kul Ali Kıssa-i Yusuf Mevlâna Celaleddin-i Rumi Yunus Emre Divan Kutb Hüsrev ü Şirin Ali Şir Nevai Muhakemetül Lugateyn Fuzûli Zahireddin Muhammed Babur Baburname Ebülgazi Bahadır Han Şecere-i Türk gibi şairyazar ve eserlere bu eserlerden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2.1.1 Balkan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Bulgaristan Türkleri edebiyatı Makedonya Türkleri edebiyatı Kosova Türkleri edebiyatı Romanya Türkleri edebiyatı ve Batı Trakya Türkleri edebiyatına yer verilir. Edebiyatları temsil eden başlıca isim ve eserlere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Batı Türkleri Edebiyatı</w:t>
            </w:r>
          </w:p>
        </w:tc>
        <w:tc>
          <w:tcPr>
            <w:tcW w:w="3260" w:type="dxa"/>
            <w:vAlign w:val="center"/>
          </w:tcPr>
          <w:p w:rsidR="00C60E81" w:rsidRPr="00C60E81" w:rsidRDefault="00C60E81" w:rsidP="00262F51">
            <w:pPr>
              <w:rPr>
                <w:sz w:val="14"/>
                <w:szCs w:val="14"/>
              </w:rPr>
            </w:pPr>
            <w:r w:rsidRPr="00C60E81">
              <w:rPr>
                <w:sz w:val="14"/>
                <w:szCs w:val="14"/>
              </w:rPr>
              <w:t>1. Dönem 1. Sınav 2.1.2 Kıbrıs Türkleri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Kıbrıs Türkleri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Gagavuz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Gagavuz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Kırım-Tatar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Kırım-Tatar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Türkiye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 Türkiye edebiyatının başlıca isim ve eserlerine değinilir.</w:t>
              <w:br/>
              <w:t>b Mehmet Akif Ersoy Ömer Seyfettin ve Peyami Safanın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Başkurt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Başkurt edebiyatının başlıca isim ve eserlerine değinilir Salavat Yulayev Mecid Gafuri Mustay Karimin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Tatar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Tatar edebiyatının başlıca isim ve eserlerine değinilir Abdullah Tukay Gabdulla Tukay Alimcan Ibrahimov Galımcan İbrahimov Naki Isanbet Nekiy Isenbetin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Çuvaş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Çuvaş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Azerbaycan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Azerbaycan edebiyatının başlıca isim ve eserlerine değinilir Mirza Feth Ali Ahundzade Samed Vurgun Hüseyin Cavid Bahtiyar Vahapzâdenin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2.3.2 Karaçay-Balkar Malkar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Karaçay-Balkar Malkar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Nogay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Nogay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Kazak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Kazak edebiyatının başlıca isim ve eserlerine değinilir Abay Ibrahim Kunanbayev Abay Kunanbayulı Mağjan Jumabayev Muhtar Avezovun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2.4.2 Karakalpak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Karakalpak edebiyatının başlıca isim ve eserlerine değinilir Berdak Berdimurat Karğabayoğlunun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Kırgız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Kırgız edebiyatının başlıca isim ve eserlerine değinilir Toktogul Satılganov Alıkul Osmonov Cengiz Aytmatovun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2.4.4 Türkmen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Türkmen edebiyatının başlıca isim ve eserlerine değinilir Mahtumkulu Firaki Berdi Muratoğlu Kerbabayev Kayum Tanrıkuliyevin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Özbek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Özbek edebiyatının başlıca isim ve eserlerine değinilir Abdulhamid Çolpan Abdürraûf Fitrat Abdullah Kadirinin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2.4.6 Uygur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Uygur edebiyatının başlıca isim ve eserlerine değinilir Bilal Nazım Abdurrahim Ötkür Ziya Samedinin hayatı sanat anlayışı ve eserlerine eserlerinden alınan örnek metinlere yer verilir.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Altay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Altay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2.5.2 Hakas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Hakas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2.5.3 Tiva Tuva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Tiva Tuva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MİLLÎ TÜRK EDEBİYATLARI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2.5.4 Yakut Saha edebiyatının genel özelliklerini açıklar.</w:t>
            </w:r>
          </w:p>
        </w:tc>
        <w:tc>
          <w:tcPr>
            <w:tcW w:w="3686" w:type="dxa"/>
            <w:vAlign w:val="center"/>
          </w:tcPr>
          <w:p w:rsidR="00C60E81" w:rsidRPr="00C60E81" w:rsidRDefault="00C60E81" w:rsidP="00262F51">
            <w:pPr>
              <w:rPr>
                <w:sz w:val="14"/>
                <w:szCs w:val="14"/>
              </w:rPr>
            </w:pPr>
            <w:r w:rsidRPr="00C60E81">
              <w:rPr>
                <w:sz w:val="14"/>
                <w:szCs w:val="14"/>
              </w:rPr>
              <w:t>Yakut Saha edebiyatının başlıca isim ve eserlerine değinilir örnek metin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