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TRK SANAT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Segah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12.1.1.1.2 Segah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12.1.1.1.3 Segah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12.1.1.1.4 Segah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Hüzzam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Hüzzam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12.1.1.2.3 Hüzzam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12.1.1.2.4 Hüzzam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12.1.2.1.1 Acem-kürdi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12.1.2.1.2 Acem-kürdi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Acem-kürdi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Acem-kürdi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12.1.2.2.1 Saba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12.1.2.2.2 Saba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12.1.2.2.3 Saba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12.1.2.2.4 Saba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12.1.2.3.1 Muhayyer-kürdi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12.1.2.3.3 Muhayyer-kürdi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12.1.2.3.4 Muhayyer-kürdi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Nikriz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Nikriz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12.1.3.1.3 Nikriz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12.1.3.2.1 Neveser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12.1.3.2.2 Neveser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12.1.3.2.3 Neveser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12.1.3.2.4 Neveser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12.1.4.1.1 Evic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12.1.4.1.2 Evic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12.1.4.1.3 Evic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12.1.4.1.4 Evic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12.1.4.2.1 Ferahnak makamının dizisini porte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12.1.4.2.2 Ferahnak makamının karar güçlü yeden ve asma karar perdelerini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12.1.4.2.3 Ferahnak makamının yazılı seyirlerini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BİLEŞİK MAKAMLAR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12.1.4.2.4 Ferahnak makamının yazılı eserlerini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