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Udun kökeni ve tarihçesi hakkında bilgi verir</w:t>
              <w:br/>
              <w:t>9.1.1.2 Türklerin ud ile tarihsel bağlarını açıklar</w:t>
              <w:br/>
              <w:t>9.1.1.3 Udun farklı müzik türlerinde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9.1.1.4 Udun Türk müziğinde kullanıldığı alanlara örnekler verir</w:t>
              <w:br/>
              <w:t>9.1.2.1 Udun oluşturan parçaları açıklar</w:t>
              <w:br/>
              <w:t>9.1.2.2 Udda kullanılan telleri ve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Ud icrasında geçmişten günümüze kullanılan farklı mızrap türlerini ayırt eder</w:t>
              <w:br/>
              <w:t>9.1.3.1 Ut icrasında doğru oturuş pozisyonunu gösterir</w:t>
              <w:br/>
              <w:t>9.1.3.2 Utun doğru tutuş pozisyonunu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9.1.3.3 Ut icrasında doğru mızrap tutuş pozisyonunu gösterir</w:t>
              <w:br/>
              <w:t>9.1.4.1 Utta kullanılan pozisyonları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Ut sapında bulunan perdeleri gösterir</w:t>
              <w:br/>
              <w:t>9.1.5.1 Utun akort edilmesinin önemini açıklar</w:t>
            </w:r>
          </w:p>
        </w:tc>
        <w:tc>
          <w:tcPr>
            <w:tcW w:w="3686" w:type="dxa"/>
            <w:vAlign w:val="center"/>
          </w:tcPr>
          <w:p w:rsidR="00C60E81" w:rsidRPr="00C60E81" w:rsidRDefault="00C60E81" w:rsidP="00262F51">
            <w:pPr>
              <w:rPr>
                <w:sz w:val="14"/>
                <w:szCs w:val="14"/>
              </w:rPr>
            </w:pPr>
            <w:r w:rsidRPr="00C60E81">
              <w:rPr>
                <w:sz w:val="14"/>
                <w:szCs w:val="14"/>
              </w:rPr>
              <w:t>a Akort cihazı ile akort yöntemi gösterilmelidir</w:t>
              <w:br/>
              <w:t>b Geleneksel yöntemle kulak eğitimi temelli akort yöntemi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II. Pozisyonda sol gerdaniye telinde ikinci parmakla si bemol sümbüle perdesini üçüncü parmakla si tiz bûselik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Büselik makamında ritmik etüt uygulaması yapar</w:t>
              <w:br/>
              <w:t>9.3.1.2 Büselik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9.3.1.3 Büselik makamında eser uygulaması yapar</w:t>
              <w:br/>
              <w:t>9.3.2.1 Mahur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Mahur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Mahur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Rast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9.3.3.2 Rast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Rast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 Uşşak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9.3.4.2 Uşşak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9.3.4.3 Uşşak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 Hüseyni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9.3.5.2 Hüseyni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9.3.5.3 Hüseyni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9.3.6.1 Bayati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9.3.6.2 Bayati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9.3.6.3 Bayati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