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9. SINIF  ṠSTEM TASARM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1. Sistem- alt sistem- bileşen ve sistemler sistemi</w:t>
            </w:r>
          </w:p>
        </w:tc>
        <w:tc>
          <w:tcPr>
            <w:tcW w:w="3260" w:type="dxa"/>
            <w:vAlign w:val="center"/>
          </w:tcPr>
          <w:p w:rsidR="00C60E81" w:rsidRPr="00C60E81" w:rsidRDefault="00C60E81" w:rsidP="00262F51">
            <w:pPr>
              <w:rPr>
                <w:sz w:val="14"/>
                <w:szCs w:val="14"/>
              </w:rPr>
            </w:pPr>
            <w:r w:rsidRPr="00C60E81">
              <w:rPr>
                <w:sz w:val="14"/>
                <w:szCs w:val="14"/>
              </w:rPr>
              <w:t> Sistem-  alt  sistem-  bileşen  ve  sistemler  sistemini ayırt eder.</w:t>
            </w:r>
          </w:p>
        </w:tc>
        <w:tc>
          <w:tcPr>
            <w:tcW w:w="3686" w:type="dxa"/>
            <w:vAlign w:val="center"/>
          </w:tcPr>
          <w:p w:rsidR="00C60E81" w:rsidRPr="00C60E81" w:rsidRDefault="00C60E81" w:rsidP="00262F51">
            <w:pPr>
              <w:rPr>
                <w:sz w:val="14"/>
                <w:szCs w:val="14"/>
              </w:rPr>
            </w:pPr>
            <w:r w:rsidRPr="00C60E81">
              <w:rPr>
                <w:sz w:val="14"/>
                <w:szCs w:val="14"/>
              </w:rPr>
              <w:t>      İnsan  yapısı  olan  doğal  ve  toplumsal  sistemlere örnekler verilir.</w:t>
              <w:br/>
              <w:t>      Bu   örneklerde   yer   alan   sistem   alt   sistem   ve bileşenler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2.Karmaşık ve karışık sistemler</w:t>
            </w:r>
          </w:p>
        </w:tc>
        <w:tc>
          <w:tcPr>
            <w:tcW w:w="3260" w:type="dxa"/>
            <w:vAlign w:val="center"/>
          </w:tcPr>
          <w:p w:rsidR="00C60E81" w:rsidRPr="00C60E81" w:rsidRDefault="00C60E81" w:rsidP="00262F51">
            <w:pPr>
              <w:rPr>
                <w:sz w:val="14"/>
                <w:szCs w:val="14"/>
              </w:rPr>
            </w:pPr>
            <w:r w:rsidRPr="00C60E81">
              <w:rPr>
                <w:sz w:val="14"/>
                <w:szCs w:val="14"/>
              </w:rPr>
              <w:t> Karmaşık ve karışık sistemleri ayırt eder.</w:t>
            </w:r>
          </w:p>
        </w:tc>
        <w:tc>
          <w:tcPr>
            <w:tcW w:w="3686" w:type="dxa"/>
            <w:vAlign w:val="center"/>
          </w:tcPr>
          <w:p w:rsidR="00C60E81" w:rsidRPr="00C60E81" w:rsidRDefault="00C60E81" w:rsidP="00262F51">
            <w:pPr>
              <w:rPr>
                <w:sz w:val="14"/>
                <w:szCs w:val="14"/>
              </w:rPr>
            </w:pPr>
            <w:r w:rsidRPr="00C60E81">
              <w:rPr>
                <w:sz w:val="14"/>
                <w:szCs w:val="14"/>
              </w:rPr>
              <w:t>      Karmaşık sistem açıklanır.</w:t>
              <w:br/>
              <w:t>      Karışık sistem açıklanır.</w:t>
              <w:br/>
              <w:t>      Çok bileşenli ve çok etkileşimli sistemlere örnekler verir.</w:t>
              <w:br/>
              <w:t>      Sistem    yaklaşımının    karmaşık    sistemlerin    ele alınmasını kolaylaştırdığı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3. Yeni ortaya çıkan davranışlar</w:t>
            </w:r>
          </w:p>
        </w:tc>
        <w:tc>
          <w:tcPr>
            <w:tcW w:w="3260" w:type="dxa"/>
            <w:vAlign w:val="center"/>
          </w:tcPr>
          <w:p w:rsidR="00C60E81" w:rsidRPr="00C60E81" w:rsidRDefault="00C60E81" w:rsidP="00262F51">
            <w:pPr>
              <w:rPr>
                <w:sz w:val="14"/>
                <w:szCs w:val="14"/>
              </w:rPr>
            </w:pPr>
            <w:r w:rsidRPr="00C60E81">
              <w:rPr>
                <w:sz w:val="14"/>
                <w:szCs w:val="14"/>
              </w:rPr>
              <w:t> Yeni ortaya çıkan sistem davranışlarını açıklar.</w:t>
            </w:r>
          </w:p>
        </w:tc>
        <w:tc>
          <w:tcPr>
            <w:tcW w:w="3686" w:type="dxa"/>
            <w:vAlign w:val="center"/>
          </w:tcPr>
          <w:p w:rsidR="00C60E81" w:rsidRPr="00C60E81" w:rsidRDefault="00C60E81" w:rsidP="00262F51">
            <w:pPr>
              <w:rPr>
                <w:sz w:val="14"/>
                <w:szCs w:val="14"/>
              </w:rPr>
            </w:pPr>
            <w:r w:rsidRPr="00C60E81">
              <w:rPr>
                <w:sz w:val="14"/>
                <w:szCs w:val="14"/>
              </w:rPr>
              <w:t>      Elektromanyetik etkileşimler örneklerle açıklanır.</w:t>
              <w:br/>
              <w:t>      Termal ve mekanik etkileşimler örneklerle açıklanır.</w:t>
              <w:br/>
              <w:t>      Değişken   ağırlık   dengelemesi   basit   örneklerle açıklanır.</w:t>
              <w:br/>
              <w:t>      Bütün    komponentlerin    birbirleriyle    etkileşimleri sonucunda  ortaya  çıkabilecek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4. Ürün ömür devri yaklaşımı</w:t>
            </w:r>
          </w:p>
        </w:tc>
        <w:tc>
          <w:tcPr>
            <w:tcW w:w="3260" w:type="dxa"/>
            <w:vAlign w:val="center"/>
          </w:tcPr>
          <w:p w:rsidR="00C60E81" w:rsidRPr="00C60E81" w:rsidRDefault="00C60E81" w:rsidP="00262F51">
            <w:pPr>
              <w:rPr>
                <w:sz w:val="14"/>
                <w:szCs w:val="14"/>
              </w:rPr>
            </w:pPr>
            <w:r w:rsidRPr="00C60E81">
              <w:rPr>
                <w:sz w:val="14"/>
                <w:szCs w:val="14"/>
              </w:rPr>
              <w:t> Ürünsistem ömür devri yaklaşımının sistem tasarımına etkilerini açıklar.</w:t>
            </w:r>
          </w:p>
        </w:tc>
        <w:tc>
          <w:tcPr>
            <w:tcW w:w="3686" w:type="dxa"/>
            <w:vAlign w:val="center"/>
          </w:tcPr>
          <w:p w:rsidR="00C60E81" w:rsidRPr="00C60E81" w:rsidRDefault="00C60E81" w:rsidP="00262F51">
            <w:pPr>
              <w:rPr>
                <w:sz w:val="14"/>
                <w:szCs w:val="14"/>
              </w:rPr>
            </w:pPr>
            <w:r w:rsidRPr="00C60E81">
              <w:rPr>
                <w:sz w:val="14"/>
                <w:szCs w:val="14"/>
              </w:rPr>
              <w:t>      Geliştirilen   ve   üretilen   tüm   sistemlerin   tasarım geliştirme    kullanım    ve    destekleme    ile    elden çıkarma   aşamalarından   geçmesinin   ürünsistem ömür devri olarak adlandırıldığı açıklanır.</w:t>
              <w:br/>
              <w:t>      Ürün  ömür  devrinin  sonraki  aşamalarında  ortaya çıkabilecek     ihtiyaçların     tasarım     aşamasında öngörülmesi gereği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5. Gereksinim yönetimi</w:t>
            </w:r>
          </w:p>
        </w:tc>
        <w:tc>
          <w:tcPr>
            <w:tcW w:w="3260" w:type="dxa"/>
            <w:vAlign w:val="center"/>
          </w:tcPr>
          <w:p w:rsidR="00C60E81" w:rsidRPr="00C60E81" w:rsidRDefault="00C60E81" w:rsidP="00262F51">
            <w:pPr>
              <w:rPr>
                <w:sz w:val="14"/>
                <w:szCs w:val="14"/>
              </w:rPr>
            </w:pPr>
            <w:r w:rsidRPr="00C60E81">
              <w:rPr>
                <w:sz w:val="14"/>
                <w:szCs w:val="14"/>
              </w:rPr>
              <w:t> Sistem tasarımının tüm öğelerini belirli ihtiyaç ve gereksinimlerle ilişkilendirir.</w:t>
            </w:r>
          </w:p>
        </w:tc>
        <w:tc>
          <w:tcPr>
            <w:tcW w:w="3686" w:type="dxa"/>
            <w:vAlign w:val="center"/>
          </w:tcPr>
          <w:p w:rsidR="00C60E81" w:rsidRPr="00C60E81" w:rsidRDefault="00C60E81" w:rsidP="00262F51">
            <w:pPr>
              <w:rPr>
                <w:sz w:val="14"/>
                <w:szCs w:val="14"/>
              </w:rPr>
            </w:pPr>
            <w:r w:rsidRPr="00C60E81">
              <w:rPr>
                <w:sz w:val="14"/>
                <w:szCs w:val="14"/>
              </w:rPr>
              <w:t>      Sistem tasarımının öğeleri açıklanır.</w:t>
              <w:br/>
              <w:t>      İhtiyaç ve gereksinimler açıklanır.</w:t>
              <w:br/>
              <w:t>      Sistem     öğelerinin     ihtiyaç     ve     gereksinimleri karşılayacak     şekilde     tasarlanması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6.Konfigürasyon yönetimi</w:t>
            </w:r>
          </w:p>
        </w:tc>
        <w:tc>
          <w:tcPr>
            <w:tcW w:w="3260" w:type="dxa"/>
            <w:vAlign w:val="center"/>
          </w:tcPr>
          <w:p w:rsidR="00C60E81" w:rsidRPr="00C60E81" w:rsidRDefault="00C60E81" w:rsidP="00262F51">
            <w:pPr>
              <w:rPr>
                <w:sz w:val="14"/>
                <w:szCs w:val="14"/>
              </w:rPr>
            </w:pPr>
            <w:r w:rsidRPr="00C60E81">
              <w:rPr>
                <w:sz w:val="14"/>
                <w:szCs w:val="14"/>
              </w:rPr>
              <w:t> Temel seviyede konfigürasyon yönetimini açıklar.</w:t>
            </w:r>
          </w:p>
        </w:tc>
        <w:tc>
          <w:tcPr>
            <w:tcW w:w="3686" w:type="dxa"/>
            <w:vAlign w:val="center"/>
          </w:tcPr>
          <w:p w:rsidR="00C60E81" w:rsidRPr="00C60E81" w:rsidRDefault="00C60E81" w:rsidP="00262F51">
            <w:pPr>
              <w:rPr>
                <w:sz w:val="14"/>
                <w:szCs w:val="14"/>
              </w:rPr>
            </w:pPr>
            <w:r w:rsidRPr="00C60E81">
              <w:rPr>
                <w:sz w:val="14"/>
                <w:szCs w:val="14"/>
              </w:rPr>
              <w:t>      Konfigürasyon yönetimi kavramı açıklanır.</w:t>
              <w:br/>
              <w:t>     Konfigürasyon yönetimi örneklerle açıklanır</w:t>
              <w:br/>
              <w:t>     Olası konfigürasyon sayısı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6.Konfigürasyon yönetimi</w:t>
            </w:r>
          </w:p>
        </w:tc>
        <w:tc>
          <w:tcPr>
            <w:tcW w:w="3260" w:type="dxa"/>
            <w:vAlign w:val="center"/>
          </w:tcPr>
          <w:p w:rsidR="00C60E81" w:rsidRPr="00C60E81" w:rsidRDefault="00C60E81" w:rsidP="00262F51">
            <w:pPr>
              <w:rPr>
                <w:sz w:val="14"/>
                <w:szCs w:val="14"/>
              </w:rPr>
            </w:pPr>
            <w:r w:rsidRPr="00C60E81">
              <w:rPr>
                <w:sz w:val="14"/>
                <w:szCs w:val="14"/>
              </w:rPr>
              <w:t> Temel seviyede konfigürasyon yönetimini açıklar.</w:t>
            </w:r>
          </w:p>
        </w:tc>
        <w:tc>
          <w:tcPr>
            <w:tcW w:w="3686" w:type="dxa"/>
            <w:vAlign w:val="center"/>
          </w:tcPr>
          <w:p w:rsidR="00C60E81" w:rsidRPr="00C60E81" w:rsidRDefault="00C60E81" w:rsidP="00262F51">
            <w:pPr>
              <w:rPr>
                <w:sz w:val="14"/>
                <w:szCs w:val="14"/>
              </w:rPr>
            </w:pPr>
            <w:r w:rsidRPr="00C60E81">
              <w:rPr>
                <w:sz w:val="14"/>
                <w:szCs w:val="14"/>
              </w:rPr>
              <w:t>      Konfigürasyon yönetimi kavramı açıklanır.</w:t>
              <w:br/>
              <w:t>     Konfigürasyon yönetimi örneklerle açıklanır</w:t>
              <w:br/>
              <w:t>     Olası konfigürasyon sayısı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6.Konfigürasyon yönetimi</w:t>
            </w:r>
          </w:p>
        </w:tc>
        <w:tc>
          <w:tcPr>
            <w:tcW w:w="3260" w:type="dxa"/>
            <w:vAlign w:val="center"/>
          </w:tcPr>
          <w:p w:rsidR="00C60E81" w:rsidRPr="00C60E81" w:rsidRDefault="00C60E81" w:rsidP="00262F51">
            <w:pPr>
              <w:rPr>
                <w:sz w:val="14"/>
                <w:szCs w:val="14"/>
              </w:rPr>
            </w:pPr>
            <w:r w:rsidRPr="00C60E81">
              <w:rPr>
                <w:sz w:val="14"/>
                <w:szCs w:val="14"/>
              </w:rPr>
              <w:t> Temel seviyede konfigürasyon yönetimini açıklar.</w:t>
            </w:r>
          </w:p>
        </w:tc>
        <w:tc>
          <w:tcPr>
            <w:tcW w:w="3686" w:type="dxa"/>
            <w:vAlign w:val="center"/>
          </w:tcPr>
          <w:p w:rsidR="00C60E81" w:rsidRPr="00C60E81" w:rsidRDefault="00C60E81" w:rsidP="00262F51">
            <w:pPr>
              <w:rPr>
                <w:sz w:val="14"/>
                <w:szCs w:val="14"/>
              </w:rPr>
            </w:pPr>
            <w:r w:rsidRPr="00C60E81">
              <w:rPr>
                <w:sz w:val="14"/>
                <w:szCs w:val="14"/>
              </w:rPr>
              <w:t>      Konfigürasyon yönetimi kavramı açıklanır.</w:t>
              <w:br/>
              <w:t>     Konfigürasyon yönetimi örneklerle açıklanır</w:t>
              <w:br/>
              <w:t>     Olası konfigürasyon sayısı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6.Konfigürasyon yönetimi</w:t>
            </w:r>
          </w:p>
        </w:tc>
        <w:tc>
          <w:tcPr>
            <w:tcW w:w="3260" w:type="dxa"/>
            <w:vAlign w:val="center"/>
          </w:tcPr>
          <w:p w:rsidR="00C60E81" w:rsidRPr="00C60E81" w:rsidRDefault="00C60E81" w:rsidP="00262F51">
            <w:pPr>
              <w:rPr>
                <w:sz w:val="14"/>
                <w:szCs w:val="14"/>
              </w:rPr>
            </w:pPr>
            <w:r w:rsidRPr="00C60E81">
              <w:rPr>
                <w:sz w:val="14"/>
                <w:szCs w:val="14"/>
              </w:rPr>
              <w:t>1. Dönem 1. Sınav  Temel seviyede konfigürasyon yönetimini açıklar.</w:t>
            </w:r>
          </w:p>
        </w:tc>
        <w:tc>
          <w:tcPr>
            <w:tcW w:w="3686" w:type="dxa"/>
            <w:vAlign w:val="center"/>
          </w:tcPr>
          <w:p w:rsidR="00C60E81" w:rsidRPr="00C60E81" w:rsidRDefault="00C60E81" w:rsidP="00262F51">
            <w:pPr>
              <w:rPr>
                <w:sz w:val="14"/>
                <w:szCs w:val="14"/>
              </w:rPr>
            </w:pPr>
            <w:r w:rsidRPr="00C60E81">
              <w:rPr>
                <w:sz w:val="14"/>
                <w:szCs w:val="14"/>
              </w:rPr>
              <w:t>      Konfigürasyon yönetimi kavramı açıklanır.</w:t>
              <w:br/>
              <w:t>     Konfigürasyon yönetimi örneklerle açıklanır</w:t>
              <w:br/>
              <w:t>     Olası konfigürasyon sayısı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1.   Hava ve uzay aracı tasarımı</w:t>
            </w:r>
          </w:p>
        </w:tc>
        <w:tc>
          <w:tcPr>
            <w:tcW w:w="3260" w:type="dxa"/>
            <w:vAlign w:val="center"/>
          </w:tcPr>
          <w:p w:rsidR="00C60E81" w:rsidRPr="00C60E81" w:rsidRDefault="00C60E81" w:rsidP="00262F51">
            <w:pPr>
              <w:rPr>
                <w:sz w:val="14"/>
                <w:szCs w:val="14"/>
              </w:rPr>
            </w:pPr>
            <w:r w:rsidRPr="00C60E81">
              <w:rPr>
                <w:sz w:val="14"/>
                <w:szCs w:val="14"/>
              </w:rPr>
              <w:t> Hava ve uzay aracı tasarım basamaklarını açıklar.</w:t>
            </w:r>
          </w:p>
        </w:tc>
        <w:tc>
          <w:tcPr>
            <w:tcW w:w="3686" w:type="dxa"/>
            <w:vAlign w:val="center"/>
          </w:tcPr>
          <w:p w:rsidR="00C60E81" w:rsidRPr="00C60E81" w:rsidRDefault="00C60E81" w:rsidP="00262F51">
            <w:pPr>
              <w:rPr>
                <w:sz w:val="14"/>
                <w:szCs w:val="14"/>
              </w:rPr>
            </w:pPr>
            <w:r w:rsidRPr="00C60E81">
              <w:rPr>
                <w:sz w:val="14"/>
                <w:szCs w:val="14"/>
              </w:rPr>
              <w:t>      Hava aracı çeşitleri ve kullanım amaçları açıklanır.</w:t>
              <w:br/>
              <w:t>      Uzay aracı çeşitleri ve kullanım amaçları açıklanır.</w:t>
              <w:br/>
              <w:t>      Tasarım  sürecinin  ana  aşamaları  olan  kavramsal ön  detay  tasarım  ve  tasarım  doğrulama  süreçleri vb. açıklanır.</w:t>
              <w:br/>
              <w:t>      Türkiyedeki    havacılık    projelerinden    örneklerle açıklamalar somutlaştırılır.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2.   Uçuş mekaniği</w:t>
            </w:r>
          </w:p>
        </w:tc>
        <w:tc>
          <w:tcPr>
            <w:tcW w:w="3260" w:type="dxa"/>
            <w:vAlign w:val="center"/>
          </w:tcPr>
          <w:p w:rsidR="00C60E81" w:rsidRPr="00C60E81" w:rsidRDefault="00C60E81" w:rsidP="00262F51">
            <w:pPr>
              <w:rPr>
                <w:sz w:val="14"/>
                <w:szCs w:val="14"/>
              </w:rPr>
            </w:pPr>
            <w:r w:rsidRPr="00C60E81">
              <w:rPr>
                <w:sz w:val="14"/>
                <w:szCs w:val="14"/>
              </w:rPr>
              <w:t> Uçuş mekaniği prensiplerini açıklar.</w:t>
            </w:r>
          </w:p>
        </w:tc>
        <w:tc>
          <w:tcPr>
            <w:tcW w:w="3686" w:type="dxa"/>
            <w:vAlign w:val="center"/>
          </w:tcPr>
          <w:p w:rsidR="00C60E81" w:rsidRPr="00C60E81" w:rsidRDefault="00C60E81" w:rsidP="00262F51">
            <w:pPr>
              <w:rPr>
                <w:sz w:val="14"/>
                <w:szCs w:val="14"/>
              </w:rPr>
            </w:pPr>
            <w:r w:rsidRPr="00C60E81">
              <w:rPr>
                <w:sz w:val="14"/>
                <w:szCs w:val="14"/>
              </w:rPr>
              <w:t>      Atmosfer  içi  havauzay  araçları  uçuş  mekanikleri örneklerle anlatılır.</w:t>
              <w:br/>
              <w:t>      Atmosfer  dışı  havauzay  araçları  uçuş  mekanikleri örneklerle anlatılır.</w:t>
              <w:br/>
              <w:t>      İki   ortam   arasındaki   farklar   ve   ortak   noktaların tasarım üzerinde oluşturduğu farklılık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3.   Otonom sistemler</w:t>
            </w:r>
          </w:p>
        </w:tc>
        <w:tc>
          <w:tcPr>
            <w:tcW w:w="3260" w:type="dxa"/>
            <w:vAlign w:val="center"/>
          </w:tcPr>
          <w:p w:rsidR="00C60E81" w:rsidRPr="00C60E81" w:rsidRDefault="00C60E81" w:rsidP="00262F51">
            <w:pPr>
              <w:rPr>
                <w:sz w:val="14"/>
                <w:szCs w:val="14"/>
              </w:rPr>
            </w:pPr>
            <w:r w:rsidRPr="00C60E81">
              <w:rPr>
                <w:sz w:val="14"/>
                <w:szCs w:val="14"/>
              </w:rPr>
              <w:t> Otonom sistemlerin temellerini açıklar.</w:t>
            </w:r>
          </w:p>
        </w:tc>
        <w:tc>
          <w:tcPr>
            <w:tcW w:w="3686" w:type="dxa"/>
            <w:vAlign w:val="center"/>
          </w:tcPr>
          <w:p w:rsidR="00C60E81" w:rsidRPr="00C60E81" w:rsidRDefault="00C60E81" w:rsidP="00262F51">
            <w:pPr>
              <w:rPr>
                <w:sz w:val="14"/>
                <w:szCs w:val="14"/>
              </w:rPr>
            </w:pPr>
            <w:r w:rsidRPr="00C60E81">
              <w:rPr>
                <w:sz w:val="14"/>
                <w:szCs w:val="14"/>
              </w:rPr>
              <w:t>      Otonom sistemler tanımlanır.</w:t>
              <w:br/>
              <w:t>      Farklı otonom sistemler örneklerle açıklanır.</w:t>
              <w:br/>
              <w:t>      Otonom sistemlerin kullanım amaçları açıklanır.</w:t>
              <w:br/>
              <w:t>      Otonom  sistemlerin  belirli  algoritmaları  kullanarak hareket ettikleri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4.   Uçuş aerodinamiği ilkeleri ve uçuş kontrol yüzeyleri</w:t>
            </w:r>
          </w:p>
        </w:tc>
        <w:tc>
          <w:tcPr>
            <w:tcW w:w="3260" w:type="dxa"/>
            <w:vAlign w:val="center"/>
          </w:tcPr>
          <w:p w:rsidR="00C60E81" w:rsidRPr="00C60E81" w:rsidRDefault="00C60E81" w:rsidP="00262F51">
            <w:pPr>
              <w:rPr>
                <w:sz w:val="14"/>
                <w:szCs w:val="14"/>
              </w:rPr>
            </w:pPr>
            <w:r w:rsidRPr="00C60E81">
              <w:rPr>
                <w:sz w:val="14"/>
                <w:szCs w:val="14"/>
              </w:rPr>
              <w:t> Uçuş  Aerodinamiği  ilkelerini  kontrol  yüzeylerini tanır.</w:t>
            </w:r>
          </w:p>
        </w:tc>
        <w:tc>
          <w:tcPr>
            <w:tcW w:w="3686" w:type="dxa"/>
            <w:vAlign w:val="center"/>
          </w:tcPr>
          <w:p w:rsidR="00C60E81" w:rsidRPr="00C60E81" w:rsidRDefault="00C60E81" w:rsidP="00262F51">
            <w:pPr>
              <w:rPr>
                <w:sz w:val="14"/>
                <w:szCs w:val="14"/>
              </w:rPr>
            </w:pPr>
            <w:r w:rsidRPr="00C60E81">
              <w:rPr>
                <w:sz w:val="14"/>
                <w:szCs w:val="14"/>
              </w:rPr>
              <w:t>      Hava araçlarının aerodinamik ilkelerini açıklanır.</w:t>
              <w:br/>
              <w:t>      Döner    kanat    sabit    kanatlı    hava    araçlarını aerodinamik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5.   Uzay araçlarının yönelim kontrolü</w:t>
            </w:r>
          </w:p>
        </w:tc>
        <w:tc>
          <w:tcPr>
            <w:tcW w:w="3260" w:type="dxa"/>
            <w:vAlign w:val="center"/>
          </w:tcPr>
          <w:p w:rsidR="00C60E81" w:rsidRPr="00C60E81" w:rsidRDefault="00C60E81" w:rsidP="00262F51">
            <w:pPr>
              <w:rPr>
                <w:sz w:val="14"/>
                <w:szCs w:val="14"/>
              </w:rPr>
            </w:pPr>
            <w:r w:rsidRPr="00C60E81">
              <w:rPr>
                <w:sz w:val="14"/>
                <w:szCs w:val="14"/>
              </w:rPr>
              <w:t> Uzay   araçlarının   yönelim   kontrolü   sistemlerini açıklar.</w:t>
            </w:r>
          </w:p>
        </w:tc>
        <w:tc>
          <w:tcPr>
            <w:tcW w:w="3686" w:type="dxa"/>
            <w:vAlign w:val="center"/>
          </w:tcPr>
          <w:p w:rsidR="00C60E81" w:rsidRPr="00C60E81" w:rsidRDefault="00C60E81" w:rsidP="00262F51">
            <w:pPr>
              <w:rPr>
                <w:sz w:val="14"/>
                <w:szCs w:val="14"/>
              </w:rPr>
            </w:pPr>
            <w:r w:rsidRPr="00C60E81">
              <w:rPr>
                <w:sz w:val="14"/>
                <w:szCs w:val="14"/>
              </w:rPr>
              <w:t>      Uzay araçlarının yönelim kontrolü tanımlanır.</w:t>
              <w:br/>
              <w:t>      Uzay    araçlarının    yönelim    kontrolü    sistemleri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6.   Havauzay araçlarını oluşturan itki yapısal aviyonik ve yaşam destek sistemleri</w:t>
            </w:r>
          </w:p>
        </w:tc>
        <w:tc>
          <w:tcPr>
            <w:tcW w:w="3260" w:type="dxa"/>
            <w:vAlign w:val="center"/>
          </w:tcPr>
          <w:p w:rsidR="00C60E81" w:rsidRPr="00C60E81" w:rsidRDefault="00C60E81" w:rsidP="00262F51">
            <w:pPr>
              <w:rPr>
                <w:sz w:val="14"/>
                <w:szCs w:val="14"/>
              </w:rPr>
            </w:pPr>
            <w:r w:rsidRPr="00C60E81">
              <w:rPr>
                <w:sz w:val="14"/>
                <w:szCs w:val="14"/>
              </w:rPr>
              <w:t> Havauzay        araçlarını        oluşturan        başlıca sistemlerden   itki   yapısal   aviyonik   ve   yaşam destek sistemlerini ve etkileşimlerini açıklar.</w:t>
            </w:r>
          </w:p>
        </w:tc>
        <w:tc>
          <w:tcPr>
            <w:tcW w:w="3686" w:type="dxa"/>
            <w:vAlign w:val="center"/>
          </w:tcPr>
          <w:p w:rsidR="00C60E81" w:rsidRPr="00C60E81" w:rsidRDefault="00C60E81" w:rsidP="00262F51">
            <w:pPr>
              <w:rPr>
                <w:sz w:val="14"/>
                <w:szCs w:val="14"/>
              </w:rPr>
            </w:pPr>
            <w:r w:rsidRPr="00C60E81">
              <w:rPr>
                <w:sz w:val="14"/>
                <w:szCs w:val="14"/>
              </w:rPr>
              <w:t>      Havauzay    araçlarını    oluşturan    itki    sistemleri karşılaştırmalı olarak örneklerle açıklanır.</w:t>
              <w:br/>
              <w:t>      Havauzay  araçlarını  oluşturan  yapısal  sistemler karşılaştırmalı olarak örneklerle açıklanır.</w:t>
              <w:br/>
              <w:t>      Havauzay  araçlarını  oluşturan  aviyonik  sistemler karşılaştırmalı olarak örneklerle açıklanır.</w:t>
              <w:br/>
              <w:t>      Havauzay    araçlarını    oluşturan    yaşam    destek sistemleri karşılaştırmalı olarak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6.   Havauzay araçlarını oluşturan itki yapısal aviyonik ve yaşam destek sistemleri</w:t>
            </w:r>
          </w:p>
        </w:tc>
        <w:tc>
          <w:tcPr>
            <w:tcW w:w="3260" w:type="dxa"/>
            <w:vAlign w:val="center"/>
          </w:tcPr>
          <w:p w:rsidR="00C60E81" w:rsidRPr="00C60E81" w:rsidRDefault="00C60E81" w:rsidP="00262F51">
            <w:pPr>
              <w:rPr>
                <w:sz w:val="14"/>
                <w:szCs w:val="14"/>
              </w:rPr>
            </w:pPr>
            <w:r w:rsidRPr="00C60E81">
              <w:rPr>
                <w:sz w:val="14"/>
                <w:szCs w:val="14"/>
              </w:rPr>
              <w:t> Havauzay        araçlarını        oluşturan        başlıca sistemlerden   itki   yapısal   aviyonik   ve   yaşam destek sistemlerini ve etkileşimlerini açıklar.</w:t>
            </w:r>
          </w:p>
        </w:tc>
        <w:tc>
          <w:tcPr>
            <w:tcW w:w="3686" w:type="dxa"/>
            <w:vAlign w:val="center"/>
          </w:tcPr>
          <w:p w:rsidR="00C60E81" w:rsidRPr="00C60E81" w:rsidRDefault="00C60E81" w:rsidP="00262F51">
            <w:pPr>
              <w:rPr>
                <w:sz w:val="14"/>
                <w:szCs w:val="14"/>
              </w:rPr>
            </w:pPr>
            <w:r w:rsidRPr="00C60E81">
              <w:rPr>
                <w:sz w:val="14"/>
                <w:szCs w:val="14"/>
              </w:rPr>
              <w:t>      Havauzay    araçlarını    oluşturan    itki    sistemleri karşılaştırmalı olarak örneklerle açıklanır.</w:t>
              <w:br/>
              <w:t>      Havauzay  araçlarını  oluşturan  yapısal  sistemler karşılaştırmalı olarak örneklerle açıklanır.</w:t>
              <w:br/>
              <w:t>      Havauzay  araçlarını  oluşturan  aviyonik  sistemler karşılaştırmalı olarak örneklerle açıklanır.</w:t>
              <w:br/>
              <w:t>      Havauzay    araçlarını    oluşturan    yaşam    destek sistemleri karşılaştırmalı olarak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6.   Havauzay araçlarını oluşturan itki yapısal aviyonik ve yaşam destek sistemleri</w:t>
            </w:r>
          </w:p>
        </w:tc>
        <w:tc>
          <w:tcPr>
            <w:tcW w:w="3260" w:type="dxa"/>
            <w:vAlign w:val="center"/>
          </w:tcPr>
          <w:p w:rsidR="00C60E81" w:rsidRPr="00C60E81" w:rsidRDefault="00C60E81" w:rsidP="00262F51">
            <w:pPr>
              <w:rPr>
                <w:sz w:val="14"/>
                <w:szCs w:val="14"/>
              </w:rPr>
            </w:pPr>
            <w:r w:rsidRPr="00C60E81">
              <w:rPr>
                <w:sz w:val="14"/>
                <w:szCs w:val="14"/>
              </w:rPr>
              <w:t>1. Dönem 2. Sınav  Havauzay        araçlarını        oluşturan        başlıca sistemlerden   itki   yapısal   aviyonik   ve   yaşam destek sistemlerini ve etkileşimlerini açıklar.</w:t>
            </w:r>
          </w:p>
        </w:tc>
        <w:tc>
          <w:tcPr>
            <w:tcW w:w="3686" w:type="dxa"/>
            <w:vAlign w:val="center"/>
          </w:tcPr>
          <w:p w:rsidR="00C60E81" w:rsidRPr="00C60E81" w:rsidRDefault="00C60E81" w:rsidP="00262F51">
            <w:pPr>
              <w:rPr>
                <w:sz w:val="14"/>
                <w:szCs w:val="14"/>
              </w:rPr>
            </w:pPr>
            <w:r w:rsidRPr="00C60E81">
              <w:rPr>
                <w:sz w:val="14"/>
                <w:szCs w:val="14"/>
              </w:rPr>
              <w:t>      Havauzay    araçlarını    oluşturan    itki    sistemleri karşılaştırmalı olarak örneklerle açıklanır.</w:t>
              <w:br/>
              <w:t>      Havauzay  araçlarını  oluşturan  yapısal  sistemler karşılaştırmalı olarak örneklerle açıklanır.</w:t>
              <w:br/>
              <w:t>      Havauzay  araçlarını  oluşturan  aviyonik  sistemler karşılaştırmalı olarak örneklerle açıklanır.</w:t>
              <w:br/>
              <w:t>      Havauzay    araçlarını    oluşturan    yaşam    destek sistemleri karşılaştırmalı olarak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1. Sistem paydaşları</w:t>
            </w:r>
          </w:p>
        </w:tc>
        <w:tc>
          <w:tcPr>
            <w:tcW w:w="3260" w:type="dxa"/>
            <w:vAlign w:val="center"/>
          </w:tcPr>
          <w:p w:rsidR="00C60E81" w:rsidRPr="00C60E81" w:rsidRDefault="00C60E81" w:rsidP="00262F51">
            <w:pPr>
              <w:rPr>
                <w:sz w:val="14"/>
                <w:szCs w:val="14"/>
              </w:rPr>
            </w:pPr>
            <w:r w:rsidRPr="00C60E81">
              <w:rPr>
                <w:sz w:val="14"/>
                <w:szCs w:val="14"/>
              </w:rPr>
              <w:t> Bir sistemin ömür devri yaşam döngüsü boyunca sistemle ilgili tüm paydaşlarını tanımlar.</w:t>
            </w:r>
          </w:p>
        </w:tc>
        <w:tc>
          <w:tcPr>
            <w:tcW w:w="3686" w:type="dxa"/>
            <w:vAlign w:val="center"/>
          </w:tcPr>
          <w:p w:rsidR="00C60E81" w:rsidRPr="00C60E81" w:rsidRDefault="00C60E81" w:rsidP="00262F51">
            <w:pPr>
              <w:rPr>
                <w:sz w:val="14"/>
                <w:szCs w:val="14"/>
              </w:rPr>
            </w:pPr>
            <w:r w:rsidRPr="00C60E81">
              <w:rPr>
                <w:sz w:val="14"/>
                <w:szCs w:val="14"/>
              </w:rPr>
              <w:t>      Bir sistemle ilgili operatör müşteri kullanıcı bakım personeli     geliştirici     üretici     gibi     paydaşlar tanımlanır.</w:t>
              <w:br/>
              <w:t>      Sistem  paydaşları  ile  ilgili  örnekler  verilerek  ilgi seviyeleri   yetkileri   ve   ihtiyaçlarındaki   farklılıklar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1. Sistem paydaşları</w:t>
            </w:r>
          </w:p>
        </w:tc>
        <w:tc>
          <w:tcPr>
            <w:tcW w:w="3260" w:type="dxa"/>
            <w:vAlign w:val="center"/>
          </w:tcPr>
          <w:p w:rsidR="00C60E81" w:rsidRPr="00C60E81" w:rsidRDefault="00C60E81" w:rsidP="00262F51">
            <w:pPr>
              <w:rPr>
                <w:sz w:val="14"/>
                <w:szCs w:val="14"/>
              </w:rPr>
            </w:pPr>
            <w:r w:rsidRPr="00C60E81">
              <w:rPr>
                <w:sz w:val="14"/>
                <w:szCs w:val="14"/>
              </w:rPr>
              <w:t> Bir sistemin ömür devri yaşam döngüsü boyunca sistemle ilgili tüm paydaşlarını tanımlar.</w:t>
            </w:r>
          </w:p>
        </w:tc>
        <w:tc>
          <w:tcPr>
            <w:tcW w:w="3686" w:type="dxa"/>
            <w:vAlign w:val="center"/>
          </w:tcPr>
          <w:p w:rsidR="00C60E81" w:rsidRPr="00C60E81" w:rsidRDefault="00C60E81" w:rsidP="00262F51">
            <w:pPr>
              <w:rPr>
                <w:sz w:val="14"/>
                <w:szCs w:val="14"/>
              </w:rPr>
            </w:pPr>
            <w:r w:rsidRPr="00C60E81">
              <w:rPr>
                <w:sz w:val="14"/>
                <w:szCs w:val="14"/>
              </w:rPr>
              <w:t>      Bir sistemle ilgili operatör müşteri kullanıcı bakım personeli     geliştirici     üretici     gibi     paydaşlar tanımlanır.</w:t>
              <w:br/>
              <w:t>      Sistem  paydaşları  ile  ilgili  örnekler  verilerek  ilgi seviyeleri   yetkileri   ve   ihtiyaçlarındaki   farklılıklar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2.İhtiyaç ve gereksinim analizi</w:t>
            </w:r>
          </w:p>
        </w:tc>
        <w:tc>
          <w:tcPr>
            <w:tcW w:w="3260" w:type="dxa"/>
            <w:vAlign w:val="center"/>
          </w:tcPr>
          <w:p w:rsidR="00C60E81" w:rsidRPr="00C60E81" w:rsidRDefault="00C60E81" w:rsidP="00262F51">
            <w:pPr>
              <w:rPr>
                <w:sz w:val="14"/>
                <w:szCs w:val="14"/>
              </w:rPr>
            </w:pPr>
            <w:r w:rsidRPr="00C60E81">
              <w:rPr>
                <w:sz w:val="14"/>
                <w:szCs w:val="14"/>
              </w:rPr>
              <w:t> Sistem  tasarlanma  sürecinde  paydaş  ihtiyaçlarını sistem gereksinimlerine dönüştürür.</w:t>
            </w:r>
          </w:p>
        </w:tc>
        <w:tc>
          <w:tcPr>
            <w:tcW w:w="3686" w:type="dxa"/>
            <w:vAlign w:val="center"/>
          </w:tcPr>
          <w:p w:rsidR="00C60E81" w:rsidRPr="00C60E81" w:rsidRDefault="00C60E81" w:rsidP="00262F51">
            <w:pPr>
              <w:rPr>
                <w:sz w:val="14"/>
                <w:szCs w:val="14"/>
              </w:rPr>
            </w:pPr>
            <w:r w:rsidRPr="00C60E81">
              <w:rPr>
                <w:sz w:val="14"/>
                <w:szCs w:val="14"/>
              </w:rPr>
              <w:t>      Paydaşların    ihtiyaçlarının    toplanma    yöntemleri açıklanır.</w:t>
              <w:br/>
              <w:t>      Paydaş ihtiyaçlarının öznel olabileceği ifade edilir.</w:t>
              <w:br/>
              <w:t>      Sistem   gereksinimlerinin   nesnel   ölçülebilir   ve doğrulanabilir   olması   gerektiği   örneklerle   ifade edilir.</w:t>
              <w:br/>
              <w:t>      Tasarım   süreci   boyunca   gereksinimlerin   sistem analiz sonuçlarına göre değişebileceği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2.İhtiyaç ve gereksinim analizi</w:t>
            </w:r>
          </w:p>
        </w:tc>
        <w:tc>
          <w:tcPr>
            <w:tcW w:w="3260" w:type="dxa"/>
            <w:vAlign w:val="center"/>
          </w:tcPr>
          <w:p w:rsidR="00C60E81" w:rsidRPr="00C60E81" w:rsidRDefault="00C60E81" w:rsidP="00262F51">
            <w:pPr>
              <w:rPr>
                <w:sz w:val="14"/>
                <w:szCs w:val="14"/>
              </w:rPr>
            </w:pPr>
            <w:r w:rsidRPr="00C60E81">
              <w:rPr>
                <w:sz w:val="14"/>
                <w:szCs w:val="14"/>
              </w:rPr>
              <w:t> Sistem  tasarlanma  sürecinde  paydaş  ihtiyaçlarını sistem gereksinimlerine dönüştürür.</w:t>
            </w:r>
          </w:p>
        </w:tc>
        <w:tc>
          <w:tcPr>
            <w:tcW w:w="3686" w:type="dxa"/>
            <w:vAlign w:val="center"/>
          </w:tcPr>
          <w:p w:rsidR="00C60E81" w:rsidRPr="00C60E81" w:rsidRDefault="00C60E81" w:rsidP="00262F51">
            <w:pPr>
              <w:rPr>
                <w:sz w:val="14"/>
                <w:szCs w:val="14"/>
              </w:rPr>
            </w:pPr>
            <w:r w:rsidRPr="00C60E81">
              <w:rPr>
                <w:sz w:val="14"/>
                <w:szCs w:val="14"/>
              </w:rPr>
              <w:t>      Paydaşların    ihtiyaçlarının    toplanma    yöntemleri açıklanır.</w:t>
              <w:br/>
              <w:t>      Paydaş ihtiyaçlarının öznel olabileceği ifade edilir.</w:t>
              <w:br/>
              <w:t>      Sistem   gereksinimlerinin   nesnel   ölçülebilir   ve doğrulanabilir   olması   gerektiği   örneklerle   ifade edilir.</w:t>
              <w:br/>
              <w:t>      Tasarım   süreci   boyunca   gereksinimlerin   sistem analiz sonuçlarına göre değişebileceği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3.Sistem analizi tasarım ve simülasyon test ve doğrulama süreci</w:t>
            </w:r>
          </w:p>
        </w:tc>
        <w:tc>
          <w:tcPr>
            <w:tcW w:w="3260" w:type="dxa"/>
            <w:vAlign w:val="center"/>
          </w:tcPr>
          <w:p w:rsidR="00C60E81" w:rsidRPr="00C60E81" w:rsidRDefault="00C60E81" w:rsidP="00262F51">
            <w:pPr>
              <w:rPr>
                <w:sz w:val="14"/>
                <w:szCs w:val="14"/>
              </w:rPr>
            </w:pPr>
            <w:r w:rsidRPr="00C60E81">
              <w:rPr>
                <w:sz w:val="14"/>
                <w:szCs w:val="14"/>
              </w:rPr>
              <w:t> Sistemi   üretmeden   önce   tasarlanan   bileşenlerin istenen   performans   değerlerini   sağladığını   fiziksel   ve matematiksel modelleri kullanarak ifade eder.</w:t>
            </w:r>
          </w:p>
        </w:tc>
        <w:tc>
          <w:tcPr>
            <w:tcW w:w="3686" w:type="dxa"/>
            <w:vAlign w:val="center"/>
          </w:tcPr>
          <w:p w:rsidR="00C60E81" w:rsidRPr="00C60E81" w:rsidRDefault="00C60E81" w:rsidP="00262F51">
            <w:pPr>
              <w:rPr>
                <w:sz w:val="14"/>
                <w:szCs w:val="14"/>
              </w:rPr>
            </w:pPr>
            <w:r w:rsidRPr="00C60E81">
              <w:rPr>
                <w:sz w:val="14"/>
                <w:szCs w:val="14"/>
              </w:rPr>
              <w:t>      Sistemin önce kâğıt üzerinde tasarımının yapılması gerektiği açıklanır.</w:t>
              <w:br/>
              <w:t>      Sistem     tasarımının     analiz     ve     matematiksel modellerle doğrulanmasının gerekliliği açıklanır.</w:t>
              <w:br/>
              <w:t>      Analiz     sonuçlarına     göre     sistem     tasarımının güncellenmesi  analizin  tekrarlanmasının  gerektiği ve bunun bir döngü olduğu açıklanır.</w:t>
              <w:br/>
              <w:t>      Sistem       tasarımı       sürecinde       gereksinimler karşılanıncaya   kadar   iyileştirmeler   yapılabileceği örneklerle açıklanır.</w:t>
              <w:br/>
              <w:t>      Sistem    tasarımının    ihtiyaç    ve    gereksinimleri karşıladığının     test     ve     doğrulama     yoluyla kanıtlanması gerektiği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3.Sistem analizi tasarım ve simülasyon test ve doğrulama süreci</w:t>
            </w:r>
          </w:p>
        </w:tc>
        <w:tc>
          <w:tcPr>
            <w:tcW w:w="3260" w:type="dxa"/>
            <w:vAlign w:val="center"/>
          </w:tcPr>
          <w:p w:rsidR="00C60E81" w:rsidRPr="00C60E81" w:rsidRDefault="00C60E81" w:rsidP="00262F51">
            <w:pPr>
              <w:rPr>
                <w:sz w:val="14"/>
                <w:szCs w:val="14"/>
              </w:rPr>
            </w:pPr>
            <w:r w:rsidRPr="00C60E81">
              <w:rPr>
                <w:sz w:val="14"/>
                <w:szCs w:val="14"/>
              </w:rPr>
              <w:t> Sistemi   üretmeden   önce   tasarlanan   bileşenlerin istenen   performans   değerlerini   sağladığını   fiziksel   ve matematiksel modelleri kullanarak ifade eder.</w:t>
            </w:r>
          </w:p>
        </w:tc>
        <w:tc>
          <w:tcPr>
            <w:tcW w:w="3686" w:type="dxa"/>
            <w:vAlign w:val="center"/>
          </w:tcPr>
          <w:p w:rsidR="00C60E81" w:rsidRPr="00C60E81" w:rsidRDefault="00C60E81" w:rsidP="00262F51">
            <w:pPr>
              <w:rPr>
                <w:sz w:val="14"/>
                <w:szCs w:val="14"/>
              </w:rPr>
            </w:pPr>
            <w:r w:rsidRPr="00C60E81">
              <w:rPr>
                <w:sz w:val="14"/>
                <w:szCs w:val="14"/>
              </w:rPr>
              <w:t>      Sistemin önce kâğıt üzerinde tasarımının yapılması gerektiği açıklanır.</w:t>
              <w:br/>
              <w:t>      Sistem     tasarımının     analiz     ve     matematiksel modellerle doğrulanmasının gerekliliği açıklanır.</w:t>
              <w:br/>
              <w:t>      Analiz     sonuçlarına     göre     sistem     tasarımının güncellenmesi  analizin  tekrarlanmasının  gerektiği ve bunun bir döngü olduğu açıklanır.</w:t>
              <w:br/>
              <w:t>      Sistem       tasarımı       sürecinde       gereksinimler karşılanıncaya   kadar   iyileştirmeler   yapılabileceği örneklerle açıklanır.</w:t>
              <w:br/>
              <w:t>      Sistem    tasarımının    ihtiyaç    ve    gereksinimleri karşıladığının     test     ve     doğrulama     yoluyla kanıtlanması gerektiği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1.   Proje kısıt üçgenikapsam maliyet ve zaman</w:t>
            </w:r>
          </w:p>
        </w:tc>
        <w:tc>
          <w:tcPr>
            <w:tcW w:w="3260" w:type="dxa"/>
            <w:vAlign w:val="center"/>
          </w:tcPr>
          <w:p w:rsidR="00C60E81" w:rsidRPr="00C60E81" w:rsidRDefault="00C60E81" w:rsidP="00262F51">
            <w:pPr>
              <w:rPr>
                <w:sz w:val="14"/>
                <w:szCs w:val="14"/>
              </w:rPr>
            </w:pPr>
            <w:r w:rsidRPr="00C60E81">
              <w:rPr>
                <w:sz w:val="14"/>
                <w:szCs w:val="14"/>
              </w:rPr>
              <w:t> Her projenin kapsam maliyet ve zamandan oluşan kısıtlar kısıt üçgeni çerçevesinde gerçekleştirilmesi gerektiğini açıklar.</w:t>
            </w:r>
          </w:p>
        </w:tc>
        <w:tc>
          <w:tcPr>
            <w:tcW w:w="3686" w:type="dxa"/>
            <w:vAlign w:val="center"/>
          </w:tcPr>
          <w:p w:rsidR="00C60E81" w:rsidRPr="00C60E81" w:rsidRDefault="00C60E81" w:rsidP="00262F51">
            <w:pPr>
              <w:rPr>
                <w:sz w:val="14"/>
                <w:szCs w:val="14"/>
              </w:rPr>
            </w:pPr>
            <w:r w:rsidRPr="00C60E81">
              <w:rPr>
                <w:sz w:val="14"/>
                <w:szCs w:val="14"/>
              </w:rPr>
              <w:t>      Projenin kısıt üçgeninin unsurları açıklanır.</w:t>
              <w:br/>
              <w:t>      İnsanlık    tarihi    boyunca    gerçekleştirilen    büyük projelere örnekler verilir.</w:t>
              <w:br/>
              <w:t>      Projelerdeki    aksaklıkların    maliyet    aşımı   proje tamamlanma    süresinin    uzaması    veya    proje sonucunun  isteneni  karşılamaması  gibi  olumsuz sonuçları olacağı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2.   Getiri-götürü analizi Ödünleşim</w:t>
            </w:r>
          </w:p>
        </w:tc>
        <w:tc>
          <w:tcPr>
            <w:tcW w:w="3260" w:type="dxa"/>
            <w:vAlign w:val="center"/>
          </w:tcPr>
          <w:p w:rsidR="00C60E81" w:rsidRPr="00C60E81" w:rsidRDefault="00C60E81" w:rsidP="00262F51">
            <w:pPr>
              <w:rPr>
                <w:sz w:val="14"/>
                <w:szCs w:val="14"/>
              </w:rPr>
            </w:pPr>
            <w:r w:rsidRPr="00C60E81">
              <w:rPr>
                <w:sz w:val="14"/>
                <w:szCs w:val="14"/>
              </w:rPr>
              <w:t> Proje  kısıt  üçgeninin  bir  unsurundaki  değişmenin diğer unsurlara olan etkilerini açıklar.</w:t>
            </w:r>
          </w:p>
        </w:tc>
        <w:tc>
          <w:tcPr>
            <w:tcW w:w="3686" w:type="dxa"/>
            <w:vAlign w:val="center"/>
          </w:tcPr>
          <w:p w:rsidR="00C60E81" w:rsidRPr="00C60E81" w:rsidRDefault="00C60E81" w:rsidP="00262F51">
            <w:pPr>
              <w:rPr>
                <w:sz w:val="14"/>
                <w:szCs w:val="14"/>
              </w:rPr>
            </w:pPr>
            <w:r w:rsidRPr="00C60E81">
              <w:rPr>
                <w:sz w:val="14"/>
                <w:szCs w:val="14"/>
              </w:rPr>
              <w:t>      Proje    kısıt    üçgenindeki    unsurlardan    birindeki değişimin  diğerlerini ve  ya  bütünü  etkileyebileceği anlatılır.</w:t>
              <w:br/>
              <w:t>      Bu   etkilerin   getiri   ve   götürülerinin   incelenmesi gerektiği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3.   Proje Planlama</w:t>
            </w:r>
          </w:p>
        </w:tc>
        <w:tc>
          <w:tcPr>
            <w:tcW w:w="3260" w:type="dxa"/>
            <w:vAlign w:val="center"/>
          </w:tcPr>
          <w:p w:rsidR="00C60E81" w:rsidRPr="00C60E81" w:rsidRDefault="00C60E81" w:rsidP="00262F51">
            <w:pPr>
              <w:rPr>
                <w:sz w:val="14"/>
                <w:szCs w:val="14"/>
              </w:rPr>
            </w:pPr>
            <w:r w:rsidRPr="00C60E81">
              <w:rPr>
                <w:sz w:val="14"/>
                <w:szCs w:val="14"/>
              </w:rPr>
              <w:t>2. Dönem 1. Sınav  Projenin aşamalarını planlar.</w:t>
            </w:r>
          </w:p>
        </w:tc>
        <w:tc>
          <w:tcPr>
            <w:tcW w:w="3686" w:type="dxa"/>
            <w:vAlign w:val="center"/>
          </w:tcPr>
          <w:p w:rsidR="00C60E81" w:rsidRPr="00C60E81" w:rsidRDefault="00C60E81" w:rsidP="00262F51">
            <w:pPr>
              <w:rPr>
                <w:sz w:val="14"/>
                <w:szCs w:val="14"/>
              </w:rPr>
            </w:pPr>
            <w:r w:rsidRPr="00C60E81">
              <w:rPr>
                <w:sz w:val="14"/>
                <w:szCs w:val="14"/>
              </w:rPr>
              <w:t>      Projenin     aşamalarının     planlanmasının     önemi açıklanır.</w:t>
              <w:br/>
              <w:t>      Proje      aşamalarında      karşılaşılacak      sorunlar örneklerle açıklanır.</w:t>
              <w:br/>
              <w:t>      Proje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4.   İş kırılım ağacı</w:t>
            </w:r>
          </w:p>
        </w:tc>
        <w:tc>
          <w:tcPr>
            <w:tcW w:w="3260" w:type="dxa"/>
            <w:vAlign w:val="center"/>
          </w:tcPr>
          <w:p w:rsidR="00C60E81" w:rsidRPr="00C60E81" w:rsidRDefault="00C60E81" w:rsidP="00262F51">
            <w:pPr>
              <w:rPr>
                <w:sz w:val="14"/>
                <w:szCs w:val="14"/>
              </w:rPr>
            </w:pPr>
            <w:r w:rsidRPr="00C60E81">
              <w:rPr>
                <w:sz w:val="14"/>
                <w:szCs w:val="14"/>
              </w:rPr>
              <w:t> Proje     adımlarını     iş     kırılım     ağacı     şeklinde takvimlendirir.</w:t>
            </w:r>
          </w:p>
        </w:tc>
        <w:tc>
          <w:tcPr>
            <w:tcW w:w="3686" w:type="dxa"/>
            <w:vAlign w:val="center"/>
          </w:tcPr>
          <w:p w:rsidR="00C60E81" w:rsidRPr="00C60E81" w:rsidRDefault="00C60E81" w:rsidP="00262F51">
            <w:pPr>
              <w:rPr>
                <w:sz w:val="14"/>
                <w:szCs w:val="14"/>
              </w:rPr>
            </w:pPr>
            <w:r w:rsidRPr="00C60E81">
              <w:rPr>
                <w:sz w:val="14"/>
                <w:szCs w:val="14"/>
              </w:rPr>
              <w:t>      İş   ve   görev   tanımlarının   belirlenmesinin   önemi açıklanır.</w:t>
              <w:br/>
              <w:t>      İş kırılım ağacı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5.   Risk yönetimi</w:t>
            </w:r>
          </w:p>
        </w:tc>
        <w:tc>
          <w:tcPr>
            <w:tcW w:w="3260" w:type="dxa"/>
            <w:vAlign w:val="center"/>
          </w:tcPr>
          <w:p w:rsidR="00C60E81" w:rsidRPr="00C60E81" w:rsidRDefault="00C60E81" w:rsidP="00262F51">
            <w:pPr>
              <w:rPr>
                <w:sz w:val="14"/>
                <w:szCs w:val="14"/>
              </w:rPr>
            </w:pPr>
            <w:r w:rsidRPr="00C60E81">
              <w:rPr>
                <w:sz w:val="14"/>
                <w:szCs w:val="14"/>
              </w:rPr>
              <w:t> Oluşabilecek     risklerin     proje     kısıt     üçgenine etkilerini açıklar.</w:t>
            </w:r>
          </w:p>
        </w:tc>
        <w:tc>
          <w:tcPr>
            <w:tcW w:w="3686" w:type="dxa"/>
            <w:vAlign w:val="center"/>
          </w:tcPr>
          <w:p w:rsidR="00C60E81" w:rsidRPr="00C60E81" w:rsidRDefault="00C60E81" w:rsidP="00262F51">
            <w:pPr>
              <w:rPr>
                <w:sz w:val="14"/>
                <w:szCs w:val="14"/>
              </w:rPr>
            </w:pPr>
            <w:r w:rsidRPr="00C60E81">
              <w:rPr>
                <w:sz w:val="14"/>
                <w:szCs w:val="14"/>
              </w:rPr>
              <w:t>      Risk  yönetimi  sürecinde   riskler  ve  olası   etkileri tanımlanır.</w:t>
              <w:br/>
              <w:t>      Süreç   içerisinde   karşılaşılabilecek   olası   risklere karşı tedbirlerin alınması gerektiği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5.   Risk yönetimi</w:t>
            </w:r>
          </w:p>
        </w:tc>
        <w:tc>
          <w:tcPr>
            <w:tcW w:w="3260" w:type="dxa"/>
            <w:vAlign w:val="center"/>
          </w:tcPr>
          <w:p w:rsidR="00C60E81" w:rsidRPr="00C60E81" w:rsidRDefault="00C60E81" w:rsidP="00262F51">
            <w:pPr>
              <w:rPr>
                <w:sz w:val="14"/>
                <w:szCs w:val="14"/>
              </w:rPr>
            </w:pPr>
            <w:r w:rsidRPr="00C60E81">
              <w:rPr>
                <w:sz w:val="14"/>
                <w:szCs w:val="14"/>
              </w:rPr>
              <w:t> Oluşabilecek     risklerin     proje     kısıt     üçgenine etkilerini açıklar.</w:t>
            </w:r>
          </w:p>
        </w:tc>
        <w:tc>
          <w:tcPr>
            <w:tcW w:w="3686" w:type="dxa"/>
            <w:vAlign w:val="center"/>
          </w:tcPr>
          <w:p w:rsidR="00C60E81" w:rsidRPr="00C60E81" w:rsidRDefault="00C60E81" w:rsidP="00262F51">
            <w:pPr>
              <w:rPr>
                <w:sz w:val="14"/>
                <w:szCs w:val="14"/>
              </w:rPr>
            </w:pPr>
            <w:r w:rsidRPr="00C60E81">
              <w:rPr>
                <w:sz w:val="14"/>
                <w:szCs w:val="14"/>
              </w:rPr>
              <w:t>      Risk  yönetimi  sürecinde   riskler  ve  olası   etkileri tanımlanır.</w:t>
              <w:br/>
              <w:t>      Süreç   içerisinde   karşılaşılabilecek   olası   risklere karşı tedbirlerin alınması gerektiği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5.   Risk yönetimi</w:t>
            </w:r>
          </w:p>
        </w:tc>
        <w:tc>
          <w:tcPr>
            <w:tcW w:w="3260" w:type="dxa"/>
            <w:vAlign w:val="center"/>
          </w:tcPr>
          <w:p w:rsidR="00C60E81" w:rsidRPr="00C60E81" w:rsidRDefault="00C60E81" w:rsidP="00262F51">
            <w:pPr>
              <w:rPr>
                <w:sz w:val="14"/>
                <w:szCs w:val="14"/>
              </w:rPr>
            </w:pPr>
            <w:r w:rsidRPr="00C60E81">
              <w:rPr>
                <w:sz w:val="14"/>
                <w:szCs w:val="14"/>
              </w:rPr>
              <w:t> Oluşabilecek     risklerin     proje     kısıt     üçgenine etkilerini açıklar.</w:t>
            </w:r>
          </w:p>
        </w:tc>
        <w:tc>
          <w:tcPr>
            <w:tcW w:w="3686" w:type="dxa"/>
            <w:vAlign w:val="center"/>
          </w:tcPr>
          <w:p w:rsidR="00C60E81" w:rsidRPr="00C60E81" w:rsidRDefault="00C60E81" w:rsidP="00262F51">
            <w:pPr>
              <w:rPr>
                <w:sz w:val="14"/>
                <w:szCs w:val="14"/>
              </w:rPr>
            </w:pPr>
            <w:r w:rsidRPr="00C60E81">
              <w:rPr>
                <w:sz w:val="14"/>
                <w:szCs w:val="14"/>
              </w:rPr>
              <w:t>      Risk  yönetimi  sürecinde   riskler  ve  olası   etkileri tanımlanır.</w:t>
              <w:br/>
              <w:t>      Süreç   içerisinde   karşılaşılabilecek   olası   risklere karşı tedbirlerin alınması gerektiği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1.   Kalite yönetimi</w:t>
            </w:r>
          </w:p>
        </w:tc>
        <w:tc>
          <w:tcPr>
            <w:tcW w:w="3260" w:type="dxa"/>
            <w:vAlign w:val="center"/>
          </w:tcPr>
          <w:p w:rsidR="00C60E81" w:rsidRPr="00C60E81" w:rsidRDefault="00C60E81" w:rsidP="00262F51">
            <w:pPr>
              <w:rPr>
                <w:sz w:val="14"/>
                <w:szCs w:val="14"/>
              </w:rPr>
            </w:pPr>
            <w:r w:rsidRPr="00C60E81">
              <w:rPr>
                <w:sz w:val="14"/>
                <w:szCs w:val="14"/>
              </w:rPr>
              <w:t> Kalite yönetimi sürecini açıklar.</w:t>
            </w:r>
          </w:p>
        </w:tc>
        <w:tc>
          <w:tcPr>
            <w:tcW w:w="3686" w:type="dxa"/>
            <w:vAlign w:val="center"/>
          </w:tcPr>
          <w:p w:rsidR="00C60E81" w:rsidRPr="00C60E81" w:rsidRDefault="00C60E81" w:rsidP="00262F51">
            <w:pPr>
              <w:rPr>
                <w:sz w:val="14"/>
                <w:szCs w:val="14"/>
              </w:rPr>
            </w:pPr>
            <w:r w:rsidRPr="00C60E81">
              <w:rPr>
                <w:sz w:val="14"/>
                <w:szCs w:val="14"/>
              </w:rPr>
              <w:t>      Kalite ve kalite yönetimi tanımlanır.</w:t>
              <w:br/>
              <w:t>      Kalite yönetimi ile ilgili kavramlar açıklanır.</w:t>
              <w:br/>
              <w:t>      Ulusal  ve  uluslararası  kalite  yönetim  standartları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1.   Kalite yönetimi</w:t>
            </w:r>
          </w:p>
        </w:tc>
        <w:tc>
          <w:tcPr>
            <w:tcW w:w="3260" w:type="dxa"/>
            <w:vAlign w:val="center"/>
          </w:tcPr>
          <w:p w:rsidR="00C60E81" w:rsidRPr="00C60E81" w:rsidRDefault="00C60E81" w:rsidP="00262F51">
            <w:pPr>
              <w:rPr>
                <w:sz w:val="14"/>
                <w:szCs w:val="14"/>
              </w:rPr>
            </w:pPr>
            <w:r w:rsidRPr="00C60E81">
              <w:rPr>
                <w:sz w:val="14"/>
                <w:szCs w:val="14"/>
              </w:rPr>
              <w:t> Kalite yönetimi sürecini açıklar.</w:t>
            </w:r>
          </w:p>
        </w:tc>
        <w:tc>
          <w:tcPr>
            <w:tcW w:w="3686" w:type="dxa"/>
            <w:vAlign w:val="center"/>
          </w:tcPr>
          <w:p w:rsidR="00C60E81" w:rsidRPr="00C60E81" w:rsidRDefault="00C60E81" w:rsidP="00262F51">
            <w:pPr>
              <w:rPr>
                <w:sz w:val="14"/>
                <w:szCs w:val="14"/>
              </w:rPr>
            </w:pPr>
            <w:r w:rsidRPr="00C60E81">
              <w:rPr>
                <w:sz w:val="14"/>
                <w:szCs w:val="14"/>
              </w:rPr>
              <w:t>      Kalite ve kalite yönetimi tanımlanır.</w:t>
              <w:br/>
              <w:t>      Kalite yönetimi ile ilgili kavramlar açıklanır.</w:t>
              <w:br/>
              <w:t>      Ulusal  ve  uluslararası  kalite  yönetim  standartları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2.   Dokümantasyon süreci</w:t>
            </w:r>
          </w:p>
        </w:tc>
        <w:tc>
          <w:tcPr>
            <w:tcW w:w="3260" w:type="dxa"/>
            <w:vAlign w:val="center"/>
          </w:tcPr>
          <w:p w:rsidR="00C60E81" w:rsidRPr="00C60E81" w:rsidRDefault="00C60E81" w:rsidP="00262F51">
            <w:pPr>
              <w:rPr>
                <w:sz w:val="14"/>
                <w:szCs w:val="14"/>
              </w:rPr>
            </w:pPr>
            <w:r w:rsidRPr="00C60E81">
              <w:rPr>
                <w:sz w:val="14"/>
                <w:szCs w:val="14"/>
              </w:rPr>
              <w:t> Dokümantasyon sürecini açıklar.</w:t>
            </w:r>
          </w:p>
        </w:tc>
        <w:tc>
          <w:tcPr>
            <w:tcW w:w="3686" w:type="dxa"/>
            <w:vAlign w:val="center"/>
          </w:tcPr>
          <w:p w:rsidR="00C60E81" w:rsidRPr="00C60E81" w:rsidRDefault="00C60E81" w:rsidP="00262F51">
            <w:pPr>
              <w:rPr>
                <w:sz w:val="14"/>
                <w:szCs w:val="14"/>
              </w:rPr>
            </w:pPr>
            <w:r w:rsidRPr="00C60E81">
              <w:rPr>
                <w:sz w:val="14"/>
                <w:szCs w:val="14"/>
              </w:rPr>
              <w:t>      Kalite    yönetiminin    yapılabilmesi    için    verilerin toplanması   ve   kayıt   altına   alınması   gerektiği açıklanır.</w:t>
              <w:br/>
              <w:t>      Dokümantasyon  sürecinde  kullanılan  belge  kayıt</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2.   Dokümantasyon süreci</w:t>
            </w:r>
          </w:p>
        </w:tc>
        <w:tc>
          <w:tcPr>
            <w:tcW w:w="3260" w:type="dxa"/>
            <w:vAlign w:val="center"/>
          </w:tcPr>
          <w:p w:rsidR="00C60E81" w:rsidRPr="00C60E81" w:rsidRDefault="00C60E81" w:rsidP="00262F51">
            <w:pPr>
              <w:rPr>
                <w:sz w:val="14"/>
                <w:szCs w:val="14"/>
              </w:rPr>
            </w:pPr>
            <w:r w:rsidRPr="00C60E81">
              <w:rPr>
                <w:sz w:val="14"/>
                <w:szCs w:val="14"/>
              </w:rPr>
              <w:t>2. Dönem 2. Sınav  Dokümantasyon sürecini açıklar.</w:t>
            </w:r>
          </w:p>
        </w:tc>
        <w:tc>
          <w:tcPr>
            <w:tcW w:w="3686" w:type="dxa"/>
            <w:vAlign w:val="center"/>
          </w:tcPr>
          <w:p w:rsidR="00C60E81" w:rsidRPr="00C60E81" w:rsidRDefault="00C60E81" w:rsidP="00262F51">
            <w:pPr>
              <w:rPr>
                <w:sz w:val="14"/>
                <w:szCs w:val="14"/>
              </w:rPr>
            </w:pPr>
            <w:r w:rsidRPr="00C60E81">
              <w:rPr>
                <w:sz w:val="14"/>
                <w:szCs w:val="14"/>
              </w:rPr>
              <w:t>      Kalite    yönetiminin    yapılabilmesi    için    verilerin toplanması   ve   kayıt   altına   alınması   gerektiği açıklanır.</w:t>
              <w:br/>
              <w:t>      Dokümantasyon  sürecinde  kullanılan  belge  kayıt</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2.   Dokümantasyon süreci</w:t>
            </w:r>
          </w:p>
        </w:tc>
        <w:tc>
          <w:tcPr>
            <w:tcW w:w="3260" w:type="dxa"/>
            <w:vAlign w:val="center"/>
          </w:tcPr>
          <w:p w:rsidR="00C60E81" w:rsidRPr="00C60E81" w:rsidRDefault="00C60E81" w:rsidP="00262F51">
            <w:pPr>
              <w:rPr>
                <w:sz w:val="14"/>
                <w:szCs w:val="14"/>
              </w:rPr>
            </w:pPr>
            <w:r w:rsidRPr="00C60E81">
              <w:rPr>
                <w:sz w:val="14"/>
                <w:szCs w:val="14"/>
              </w:rPr>
              <w:t> Dokümantasyon sürecini açıklar.</w:t>
            </w:r>
          </w:p>
        </w:tc>
        <w:tc>
          <w:tcPr>
            <w:tcW w:w="3686" w:type="dxa"/>
            <w:vAlign w:val="center"/>
          </w:tcPr>
          <w:p w:rsidR="00C60E81" w:rsidRPr="00C60E81" w:rsidRDefault="00C60E81" w:rsidP="00262F51">
            <w:pPr>
              <w:rPr>
                <w:sz w:val="14"/>
                <w:szCs w:val="14"/>
              </w:rPr>
            </w:pPr>
            <w:r w:rsidRPr="00C60E81">
              <w:rPr>
                <w:sz w:val="14"/>
                <w:szCs w:val="14"/>
              </w:rPr>
              <w:t>      Kalite    yönetiminin    yapılabilmesi    için    verilerin toplanması   ve   kayıt   altına   alınması   gerektiği açıklanır.</w:t>
              <w:br/>
              <w:t>      Dokümantasyon  sürecinde  kullanılan  belge  kayıt</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bilgisayar atölyesi</w:t>
              <w:br/>
              <w:t>Donanım Vr gözlük bilgisayar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bilgisayar atölyesi</w:t>
              <w:br/>
              <w:t>Donanım Vr gözlük bilgisayar akıllı tahta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Sistem Yaklaşımı 1.   Doğal  biyolojik  sistemlere  örnek  olarak  insan  vücudunun  incelenmesiyle  sistem  alt sistem bileşen ve sistemler sistemi kavramlarının öğretilmesi.</w:t>
              <w:br/>
              <w:t>2.   Toplumsal sistemlere örnek olarak okul yapısının sistematik olarak incelenmesi.</w:t>
              <w:br/>
              <w:t>3.   İnsan yapımı sistemlere örnek olarak ulaşım sisteminin incelenmesi.</w:t>
              <w:br/>
              <w:t>4.   Araç    modifikasyonu    veya    bilgisayar    parçalarının    değiştirilmesiyle    güç    artışının sağlanması  fakat  bunun  batarya  ömrü  veya  araç  motor  ömrü  üzerindeki  olumsuz etkilerinin incelenmesi.</w:t>
              <w:br/>
              <w:t>5.   Bulunduğunuz şehirdeki belediyelerin çöp toplama gereksinimlerinin hesaplanması. Geri dönüşüm mekanizmasının kavratılması.</w:t>
              <w:br/>
              <w:t>6.   Öğrencilerin grup çalışmasıyla değişken ihtiyaçlara göre gereksinimlerin belirlenmesi ve bu değişen gereksinimlerin maliyet üzerindeki etkisinin incelenmesi.</w:t>
              <w:br/>
              <w:t>Hava ve Uzay Araçları Temel Bileşenleri 1.     Sınıf  içerisindeki  öğrencinin  gözlerini  mendille  bağlanarak  hareket  etmesi  için  bir algoritma oluşturulabilir. VR Gözlük kullanılabilir.</w:t>
              <w:br/>
              <w:t>2.   Hürjet  MMU  ANKA  HİSAR  gibi  projelerde  tasarım  aşamalarının  hangi  tarihlerde gerçekleştirildiğinin incelenmesi.</w:t>
              <w:br/>
              <w:t>3.   Kanat  pervane  roket  gibi  bileşenlerin  kaldırma  ve  hareket  işlevlerini  gerçekleştirmeye katkılarının incelenmesi.</w:t>
              <w:br/>
              <w:t>4.   Helikopter  İHA  uçak  ve  roketlerde  itki  yapısal  aviyonik  ve  yaşam  destek  sistemleri tablo haline getirilerek karşılaştırılarak incelenmesi.</w:t>
              <w:br/>
              <w:t>Sistem Geliştirme Süreci 1.   Bir  okula  kurulacak  bilgisayar  atölyesi  için  paydaşların  paydaş  ihtiyaçlarının  bunlara karşılık  gelen  sistem  gereksinimlerinin  ve  bu  gereksinimleri  en  iyi  şekilde  karşılayan çözümün grup çalışması şeklinde belirlenmesi.</w:t>
              <w:br/>
              <w:t>2.   Bulunduğunuz  şehirdeki  ulaşım  sistemi  için  paydaşların  paydaş  ihtiyaçlarının  bunlara karşılık  gelen  sistem  gereksinimlerinin  ve  bu  gereksinimleri  en  iyi  şekilde  karşılayan çözümün grup çalışması şeklinde belirlenmesi.</w:t>
              <w:br/>
              <w:t>Proje Yönetimi 1.Öğrenciler tarafından oturdukları evin tadilatı projesinde yapılacak faaliyetler bu faaliyetleri kimlerin  hangi  bütçeyle  yapacağı  ne  zaman  ve  hangi  sırayla  yapılacağı  olası  riskler  ve  bu risklere karşı alınacak tedbirlerin belirlenmesi.</w:t>
              <w:br/>
              <w:t>2.Piramitler Çin Seddi ve Süleymaniye Camii gibi örneklerle projelerin kaç kişi tarafından ne kadar zamanda hangi maliyetle gerçekleştirildiğinin araştırılması.</w:t>
              <w:br/>
              <w:t>Kalite Yönetim Sistemleri 1.   Öğrencilerin   kendi   okulları   veya   bir   kuruluşta   uygulanan   kalite   yönetim   sistemini araştırma ve sınıf ortamında arkadaşlarına sunma</w:t>
              <w:br/>
              <w:t>2.   Öğrencilerin evlerinde veya okullarında kullanılan araç gereçlerdeki arızaları belirleyerek bu ürünleri üreten firmaların süreçleri nasıl iyileştirebileceklerine dair öneriler sunma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