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GEM YAPıMı ALANI 9. SINIF  TEKṄK REṠM (GYT)(YEN*)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 işletme ortamı.</w:t>
              <w:br/>
              <w:t>Donanım  Akıllı  tahtaprojeksiyon  çizim  masası  çizim  seti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 işletme ortamı.</w:t>
              <w:br/>
              <w:t>Donanım  Akıllı  tahtaprojeksiyon  çizim  masası  çizim  seti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hem bilgisayar ortamında hem de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