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 Dönem 1. Sınav 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ÖLÇÜLER</w:t>
            </w:r>
          </w:p>
        </w:tc>
        <w:tc>
          <w:tcPr>
            <w:tcW w:w="3260" w:type="dxa"/>
            <w:vAlign w:val="center"/>
          </w:tcPr>
          <w:p w:rsidR="00C60E81" w:rsidRPr="00C60E81" w:rsidRDefault="00C60E81" w:rsidP="00262F51">
            <w:pPr>
              <w:rPr>
                <w:sz w:val="14"/>
                <w:szCs w:val="14"/>
              </w:rPr>
            </w:pPr>
            <w:r w:rsidRPr="00C60E81">
              <w:rPr>
                <w:sz w:val="14"/>
                <w:szCs w:val="14"/>
              </w:rPr>
              <w:t>11.B.1. Aksak ölçüleri tanır.</w:t>
            </w:r>
          </w:p>
        </w:tc>
        <w:tc>
          <w:tcPr>
            <w:tcW w:w="3686" w:type="dxa"/>
            <w:vAlign w:val="center"/>
          </w:tcPr>
          <w:p w:rsidR="00C60E81" w:rsidRPr="00C60E81" w:rsidRDefault="00C60E81" w:rsidP="00262F51">
            <w:pPr>
              <w:rPr>
                <w:sz w:val="14"/>
                <w:szCs w:val="14"/>
              </w:rPr>
            </w:pPr>
            <w:r w:rsidRPr="00C60E81">
              <w:rPr>
                <w:sz w:val="14"/>
                <w:szCs w:val="14"/>
              </w:rPr>
              <w:t>a 58lik ve 78lik aksak ölçülerin ritmik yapıları açıklanır ve bu ölçülerin vuruşları ve usul darpları gösterilir. b 58lik ve 78lik eserleri dinlerken veya seslendirirken vuruşların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ARALIKLAR</w:t>
            </w:r>
          </w:p>
        </w:tc>
        <w:tc>
          <w:tcPr>
            <w:tcW w:w="3260" w:type="dxa"/>
            <w:vAlign w:val="center"/>
          </w:tcPr>
          <w:p w:rsidR="00C60E81" w:rsidRPr="00C60E81" w:rsidRDefault="00C60E81" w:rsidP="00262F51">
            <w:pPr>
              <w:rPr>
                <w:sz w:val="14"/>
                <w:szCs w:val="14"/>
              </w:rPr>
            </w:pPr>
            <w:r w:rsidRPr="00C60E81">
              <w:rPr>
                <w:sz w:val="14"/>
                <w:szCs w:val="14"/>
              </w:rPr>
              <w:t>11.B.3. Yatay ve dikey artık dörtlü-eksik beşli altılı yedili aralıkları tanır.</w:t>
            </w:r>
          </w:p>
        </w:tc>
        <w:tc>
          <w:tcPr>
            <w:tcW w:w="3686" w:type="dxa"/>
            <w:vAlign w:val="center"/>
          </w:tcPr>
          <w:p w:rsidR="00C60E81" w:rsidRPr="00C60E81" w:rsidRDefault="00C60E81" w:rsidP="00262F51">
            <w:pPr>
              <w:rPr>
                <w:sz w:val="14"/>
                <w:szCs w:val="14"/>
              </w:rPr>
            </w:pPr>
            <w:r w:rsidRPr="00C60E81">
              <w:rPr>
                <w:sz w:val="14"/>
                <w:szCs w:val="14"/>
              </w:rPr>
              <w:t>a Aralıkların özellikleri büyük aralık küçük aralık artık aralık eksik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TÜRK VE BATI MÜZİĞİ BİÇİMLERİ</w:t>
            </w:r>
          </w:p>
        </w:tc>
        <w:tc>
          <w:tcPr>
            <w:tcW w:w="3260" w:type="dxa"/>
            <w:vAlign w:val="center"/>
          </w:tcPr>
          <w:p w:rsidR="00C60E81" w:rsidRPr="00C60E81" w:rsidRDefault="00C60E81" w:rsidP="00262F51">
            <w:pPr>
              <w:rPr>
                <w:sz w:val="14"/>
                <w:szCs w:val="14"/>
              </w:rPr>
            </w:pPr>
            <w:r w:rsidRPr="00C60E81">
              <w:rPr>
                <w:sz w:val="14"/>
                <w:szCs w:val="14"/>
              </w:rPr>
              <w:t>11.D.6. Müzik biçimlerini formlarını ayırt eder.</w:t>
            </w:r>
          </w:p>
        </w:tc>
        <w:tc>
          <w:tcPr>
            <w:tcW w:w="3686" w:type="dxa"/>
            <w:vAlign w:val="center"/>
          </w:tcPr>
          <w:p w:rsidR="00C60E81" w:rsidRPr="00C60E81" w:rsidRDefault="00C60E81" w:rsidP="00262F51">
            <w:pPr>
              <w:rPr>
                <w:sz w:val="14"/>
                <w:szCs w:val="14"/>
              </w:rPr>
            </w:pPr>
            <w:r w:rsidRPr="00C60E81">
              <w:rPr>
                <w:sz w:val="14"/>
                <w:szCs w:val="14"/>
              </w:rPr>
              <w:t>a Türk müziği biçimlerini kâr kâr-ı natık beste ağır semai yürük semai peşrev saz semaisi longa köçekçe sirto mandıra oyun havası zeybek çiftetelli vb. sınıflandırarak bu biçimlere ait örnek dinletilerle Türk müziği biçimlerinin ayırt edilmesi sağlanır. b Batı müziği biçimlerini süit opera sonat rondo konçerto senfoni vb. sınıflandırılarak bu biçimlere ait örnek dinletilerle batı müziği biçimlerinin ayırt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Türk müziğinde makamsal yapı</w:t>
            </w:r>
          </w:p>
        </w:tc>
        <w:tc>
          <w:tcPr>
            <w:tcW w:w="3260" w:type="dxa"/>
            <w:vAlign w:val="center"/>
          </w:tcPr>
          <w:p w:rsidR="00C60E81" w:rsidRPr="00C60E81" w:rsidRDefault="00C60E81" w:rsidP="00262F51">
            <w:pPr>
              <w:rPr>
                <w:sz w:val="14"/>
                <w:szCs w:val="14"/>
              </w:rPr>
            </w:pPr>
            <w:r w:rsidRPr="00C60E81">
              <w:rPr>
                <w:sz w:val="14"/>
                <w:szCs w:val="14"/>
              </w:rPr>
              <w:t>11.B.2.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Segâh ve hüzzam makamlarında kullanılan ses değiştirici işaretleri tanımaya yönelik çalışmalar yapılır. c Segâh ve hüzzam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 Dönem 2. Sınav 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ESERLERDE TONALİTE</w:t>
            </w:r>
          </w:p>
        </w:tc>
        <w:tc>
          <w:tcPr>
            <w:tcW w:w="3260" w:type="dxa"/>
            <w:vAlign w:val="center"/>
          </w:tcPr>
          <w:p w:rsidR="00C60E81" w:rsidRPr="00C60E81" w:rsidRDefault="00C60E81" w:rsidP="00262F51">
            <w:pPr>
              <w:rPr>
                <w:sz w:val="14"/>
                <w:szCs w:val="14"/>
              </w:rPr>
            </w:pPr>
            <w:r w:rsidRPr="00C60E81">
              <w:rPr>
                <w:sz w:val="14"/>
                <w:szCs w:val="14"/>
              </w:rPr>
              <w:t>11.B.5. Diyez ve bemol sırasına göre şarkının tonunu belirler.</w:t>
            </w:r>
          </w:p>
        </w:tc>
        <w:tc>
          <w:tcPr>
            <w:tcW w:w="3686" w:type="dxa"/>
            <w:vAlign w:val="center"/>
          </w:tcPr>
          <w:p w:rsidR="00C60E81" w:rsidRPr="00C60E81" w:rsidRDefault="00C60E81" w:rsidP="00262F51">
            <w:pPr>
              <w:rPr>
                <w:sz w:val="14"/>
                <w:szCs w:val="14"/>
              </w:rPr>
            </w:pPr>
            <w:r w:rsidRPr="00C60E81">
              <w:rPr>
                <w:sz w:val="14"/>
                <w:szCs w:val="14"/>
              </w:rPr>
              <w:t>a Diyez ve bemol sırasına göre tonların nasıl bulunacağı gösterilir. b Seçilen şarkılar iki diyezli ve iki bemollü majör-minör tonaliteler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OLUŞTURMA</w:t>
            </w:r>
          </w:p>
        </w:tc>
        <w:tc>
          <w:tcPr>
            <w:tcW w:w="3260" w:type="dxa"/>
            <w:vAlign w:val="center"/>
          </w:tcPr>
          <w:p w:rsidR="00C60E81" w:rsidRPr="00C60E81" w:rsidRDefault="00C60E81" w:rsidP="00262F51">
            <w:pPr>
              <w:rPr>
                <w:sz w:val="14"/>
                <w:szCs w:val="14"/>
              </w:rPr>
            </w:pPr>
            <w:r w:rsidRPr="00C60E81">
              <w:rPr>
                <w:sz w:val="14"/>
                <w:szCs w:val="14"/>
              </w:rPr>
              <w:t>11.B.4. Temel durumdaki majör-minör akorları oluşturur.</w:t>
            </w:r>
          </w:p>
        </w:tc>
        <w:tc>
          <w:tcPr>
            <w:tcW w:w="3686" w:type="dxa"/>
            <w:vAlign w:val="center"/>
          </w:tcPr>
          <w:p w:rsidR="00C60E81" w:rsidRPr="00C60E81" w:rsidRDefault="00C60E81" w:rsidP="00262F51">
            <w:pPr>
              <w:rPr>
                <w:sz w:val="14"/>
                <w:szCs w:val="14"/>
              </w:rPr>
            </w:pPr>
            <w:r w:rsidRPr="00C60E81">
              <w:rPr>
                <w:sz w:val="14"/>
                <w:szCs w:val="14"/>
              </w:rPr>
              <w:t>Akorların oluşturulmasında kullanılan diziler öğrenilen tonaliteler ile sınırlıdır.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TÜRK MÜZİĞİ TARİHİ</w:t>
            </w:r>
          </w:p>
        </w:tc>
        <w:tc>
          <w:tcPr>
            <w:tcW w:w="3260" w:type="dxa"/>
            <w:vAlign w:val="center"/>
          </w:tcPr>
          <w:p w:rsidR="00C60E81" w:rsidRPr="00C60E81" w:rsidRDefault="00C60E81" w:rsidP="00262F51">
            <w:pPr>
              <w:rPr>
                <w:sz w:val="14"/>
                <w:szCs w:val="14"/>
              </w:rPr>
            </w:pPr>
            <w:r w:rsidRPr="00C60E81">
              <w:rPr>
                <w:sz w:val="14"/>
                <w:szCs w:val="14"/>
              </w:rPr>
              <w:t>11.D.1. 19. yüzyıl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19. yüzyıl Türk müziğine ilişkin araştırma yapılarak elde edilen bilgilerin sınıfta paylaşılması sağlanır. b Sultan II. Mahmud Han Sultan Abdülmecit Han Sultan Abdülaziz Han ve Sultan V. Murad Han gibi 19. yüzyılın musikişinas Osmanlı padişahlarını müzikle ilgili olarak eserleri yorumculukları ve fikirleri açısından tanır. c 19. yüzyılın önemli bestecilerinden İsmail Dede Efendi Hacı Arif Bey Şevki Bey Zekai Dede Efendi Haşim Bey Kemençeci Nikolâki Dellâlzâde İsmail Efendi ve dönemin musikişinaslarının Türk müzik tarihindeki yeri ve önemi vurgulanır. ç 19. yüzyıl bestecilerinin eserlerinden örnekler tanır. d 19. yüzyıl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BATI MÜZİĞİNDE ROMATİK DÖNEM</w:t>
            </w:r>
          </w:p>
        </w:tc>
        <w:tc>
          <w:tcPr>
            <w:tcW w:w="3260" w:type="dxa"/>
            <w:vAlign w:val="center"/>
          </w:tcPr>
          <w:p w:rsidR="00C60E81" w:rsidRPr="00C60E81" w:rsidRDefault="00C60E81" w:rsidP="00262F51">
            <w:pPr>
              <w:rPr>
                <w:sz w:val="14"/>
                <w:szCs w:val="14"/>
              </w:rPr>
            </w:pPr>
            <w:r w:rsidRPr="00C60E81">
              <w:rPr>
                <w:sz w:val="14"/>
                <w:szCs w:val="14"/>
              </w:rPr>
              <w:t>11.D.3.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Romantik Dönem müziğinin genel özellikleri ve bestecileri ile ilgili araştırma yapılması ve bu bestecilerin eserlerinden oluşan dinleti düzenlenmesi sağlanır. b Romantik Dönem bestecilerinin Niccolo Paganini Franz Schubert Franz Liszt Frederic Chopin Pyotr llyich Tchaikovsky vb. eserlerinden örnekler dinletilerek Romantik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20. YÜZYIL BATI MÜZİĞİ TARİHİ</w:t>
            </w:r>
          </w:p>
        </w:tc>
        <w:tc>
          <w:tcPr>
            <w:tcW w:w="3260" w:type="dxa"/>
            <w:vAlign w:val="center"/>
          </w:tcPr>
          <w:p w:rsidR="00C60E81" w:rsidRPr="00C60E81" w:rsidRDefault="00C60E81" w:rsidP="00262F51">
            <w:pPr>
              <w:rPr>
                <w:sz w:val="14"/>
                <w:szCs w:val="14"/>
              </w:rPr>
            </w:pPr>
            <w:r w:rsidRPr="00C60E81">
              <w:rPr>
                <w:sz w:val="14"/>
                <w:szCs w:val="14"/>
              </w:rPr>
              <w:t>11.D.4. 20. yüzyıldan günümüze Klasik Batı müziğinin gelişimini ve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Klasik Batı müziğinin genel özellikleri ve bestecileri ile ilgili araştırma yapılması ve bu bestecilerin eserlerinden oluşan dinleti düzenlenmesi sağlanır. b 20. yüzyıldan günümüze Klasik Batı müziği bestecilerinin Claude Debussy Maurice Ravel Arnold Schönberg Igor Stravinsky Erik Satie Carl Orff Paul Hindemith George Gershwin Leonard Bernstein gibi eserlerinden örnekler dinletilerek bu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AŞIKLAR</w:t>
            </w:r>
          </w:p>
        </w:tc>
        <w:tc>
          <w:tcPr>
            <w:tcW w:w="3260" w:type="dxa"/>
            <w:vAlign w:val="center"/>
          </w:tcPr>
          <w:p w:rsidR="00C60E81" w:rsidRPr="00C60E81" w:rsidRDefault="00C60E81" w:rsidP="00262F51">
            <w:pPr>
              <w:rPr>
                <w:sz w:val="14"/>
                <w:szCs w:val="14"/>
              </w:rPr>
            </w:pPr>
            <w:r w:rsidRPr="00C60E81">
              <w:rPr>
                <w:sz w:val="14"/>
                <w:szCs w:val="14"/>
              </w:rPr>
              <w:t>2. Dönem 1. Sınav 11.D.2. Ozanların ve âşıkların Türk Halk müziğine katkılarını açıklar.</w:t>
            </w:r>
          </w:p>
        </w:tc>
        <w:tc>
          <w:tcPr>
            <w:tcW w:w="3686" w:type="dxa"/>
            <w:vAlign w:val="center"/>
          </w:tcPr>
          <w:p w:rsidR="00C60E81" w:rsidRPr="00C60E81" w:rsidRDefault="00C60E81" w:rsidP="00262F51">
            <w:pPr>
              <w:rPr>
                <w:sz w:val="14"/>
                <w:szCs w:val="14"/>
              </w:rPr>
            </w:pPr>
            <w:r w:rsidRPr="00C60E81">
              <w:rPr>
                <w:sz w:val="14"/>
                <w:szCs w:val="14"/>
              </w:rPr>
              <w:t>a Ozanlık âşıklık geleneğinin kültürümüzde ve sanatımızdaki yeri ve önemi üzerinde durulur. b Oğuzlar döneminden Dede Korkut 16. yüzyılda Âşık Kerem Köroğlu 17. yüzyılda Karacaoğlan Gevheri Âşık Ömer 19. yüzyılda Âşık Dertli Erzurumlu Emrah Seyrani Âşık Zülali Dadaloğlu Sümmani yakın tarihimiz ve günümüzde Âşık Veysel Âşık Reyhani Âşık Çobanoğlu Abdurrahim Karakoç Daimi Dursun Cevlani Âşık Şeref Taşlıova Çukurovalı Âşık Kara Mehmet saz bağlama şairi olmadığı hâlde şiirleri halk müziğine konu olan Yunus Emre Pir Sultan Abdal ve eserleri hakkında kısa bilgi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DÜNYA MÜZİĞİ</w:t>
            </w:r>
          </w:p>
        </w:tc>
        <w:tc>
          <w:tcPr>
            <w:tcW w:w="3260" w:type="dxa"/>
            <w:vAlign w:val="center"/>
          </w:tcPr>
          <w:p w:rsidR="00C60E81" w:rsidRPr="00C60E81" w:rsidRDefault="00C60E81" w:rsidP="00262F51">
            <w:pPr>
              <w:rPr>
                <w:sz w:val="14"/>
                <w:szCs w:val="14"/>
              </w:rPr>
            </w:pPr>
            <w:r w:rsidRPr="00C60E81">
              <w:rPr>
                <w:sz w:val="14"/>
                <w:szCs w:val="14"/>
              </w:rPr>
              <w:t>11.D.5. Dinlediği değişik türdeki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Öğrencilerin dünyanın farklı bölgelerine ait müzik türlerini araştırmaları buldukları örneklerden oluşan bir dinleti düzenlemeleri sağlanır. c Türk halk müziği ve Türk sanat müziği eserlerinden dağarcık oluşturmaları sağlanır. ç Farklı kültürlere saygı duymanın gerekliliği vurgulanır. d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DİNLEME-SÖYLEME</w:t>
            </w:r>
          </w:p>
        </w:tc>
        <w:tc>
          <w:tcPr>
            <w:tcW w:w="2693" w:type="dxa"/>
            <w:vAlign w:val="center"/>
          </w:tcPr>
          <w:p w:rsidR="00C60E81" w:rsidRPr="00C60E81" w:rsidRDefault="00C60E81" w:rsidP="00262F51">
            <w:pPr>
              <w:rPr>
                <w:sz w:val="14"/>
                <w:szCs w:val="14"/>
              </w:rPr>
            </w:pPr>
            <w:r w:rsidRPr="00C60E81">
              <w:rPr>
                <w:sz w:val="14"/>
                <w:szCs w:val="14"/>
              </w:rPr>
              <w:t>MÜZİK ETKİNLİKLERİ YÖNETME</w:t>
            </w:r>
          </w:p>
        </w:tc>
        <w:tc>
          <w:tcPr>
            <w:tcW w:w="3260" w:type="dxa"/>
            <w:vAlign w:val="center"/>
          </w:tcPr>
          <w:p w:rsidR="00C60E81" w:rsidRPr="00C60E81" w:rsidRDefault="00C60E81" w:rsidP="00262F51">
            <w:pPr>
              <w:rPr>
                <w:sz w:val="14"/>
                <w:szCs w:val="14"/>
              </w:rPr>
            </w:pPr>
            <w:r w:rsidRPr="00C60E81">
              <w:rPr>
                <w:sz w:val="14"/>
                <w:szCs w:val="14"/>
              </w:rPr>
              <w:t>11.A.7. Müzik çalışmalarını sergiler.</w:t>
            </w:r>
          </w:p>
        </w:tc>
        <w:tc>
          <w:tcPr>
            <w:tcW w:w="3686" w:type="dxa"/>
            <w:vAlign w:val="center"/>
          </w:tcPr>
          <w:p w:rsidR="00C60E81" w:rsidRPr="00C60E81" w:rsidRDefault="00C60E81" w:rsidP="00262F51">
            <w:pPr>
              <w:rPr>
                <w:sz w:val="14"/>
                <w:szCs w:val="14"/>
              </w:rPr>
            </w:pPr>
            <w:r w:rsidRPr="00C60E81">
              <w:rPr>
                <w:sz w:val="14"/>
                <w:szCs w:val="14"/>
              </w:rPr>
              <w:t>Öğrencilere konser esnasında eserlerini yönetirken çalgılarını ve seslerini kullanırken beden dilini doğru kullanmanın öz güven ve liderlik özelliklerine sahip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VE BATI MÜZİĞİ ÇALGILAR</w:t>
            </w:r>
          </w:p>
        </w:tc>
        <w:tc>
          <w:tcPr>
            <w:tcW w:w="3260" w:type="dxa"/>
            <w:vAlign w:val="center"/>
          </w:tcPr>
          <w:p w:rsidR="00C60E81" w:rsidRPr="00C60E81" w:rsidRDefault="00C60E81" w:rsidP="00262F51">
            <w:pPr>
              <w:rPr>
                <w:sz w:val="14"/>
                <w:szCs w:val="14"/>
              </w:rPr>
            </w:pPr>
            <w:r w:rsidRPr="00C60E81">
              <w:rPr>
                <w:sz w:val="14"/>
                <w:szCs w:val="14"/>
              </w:rPr>
              <w:t>11.D.8. Çalgı türlerini tanır.</w:t>
            </w:r>
          </w:p>
        </w:tc>
        <w:tc>
          <w:tcPr>
            <w:tcW w:w="3686" w:type="dxa"/>
            <w:vAlign w:val="center"/>
          </w:tcPr>
          <w:p w:rsidR="00C60E81" w:rsidRPr="00C60E81" w:rsidRDefault="00C60E81" w:rsidP="00262F51">
            <w:pPr>
              <w:rPr>
                <w:sz w:val="14"/>
                <w:szCs w:val="14"/>
              </w:rPr>
            </w:pPr>
            <w:r w:rsidRPr="00C60E81">
              <w:rPr>
                <w:sz w:val="14"/>
                <w:szCs w:val="14"/>
              </w:rPr>
              <w:t>a Türk müziği çalgıları üflemeli telli yaylı ve vurmalı çalgılar şeklinde sınıflandırılır. b Batı müziği çalgıları üflemeli telli yaylı vurmalı ve klavyeli çalgılar şeklinde sınıflandırılır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RİTİM EŞLİĞİ OLUŞTURMA</w:t>
            </w:r>
          </w:p>
        </w:tc>
        <w:tc>
          <w:tcPr>
            <w:tcW w:w="3260" w:type="dxa"/>
            <w:vAlign w:val="center"/>
          </w:tcPr>
          <w:p w:rsidR="00C60E81" w:rsidRPr="00C60E81" w:rsidRDefault="00C60E81" w:rsidP="00262F51">
            <w:pPr>
              <w:rPr>
                <w:sz w:val="14"/>
                <w:szCs w:val="14"/>
              </w:rPr>
            </w:pPr>
            <w:r w:rsidRPr="00C60E81">
              <w:rPr>
                <w:sz w:val="14"/>
                <w:szCs w:val="14"/>
              </w:rPr>
              <w:t>11.C.1. Var olan ezgiye uygun ritim eşliği düzenler.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EZGİ OLUŞTURMA</w:t>
            </w:r>
          </w:p>
        </w:tc>
        <w:tc>
          <w:tcPr>
            <w:tcW w:w="3260" w:type="dxa"/>
            <w:vAlign w:val="center"/>
          </w:tcPr>
          <w:p w:rsidR="00C60E81" w:rsidRPr="00C60E81" w:rsidRDefault="00C60E81" w:rsidP="00262F51">
            <w:pPr>
              <w:rPr>
                <w:sz w:val="14"/>
                <w:szCs w:val="14"/>
              </w:rPr>
            </w:pPr>
            <w:r w:rsidRPr="00C60E81">
              <w:rPr>
                <w:sz w:val="14"/>
                <w:szCs w:val="14"/>
              </w:rPr>
              <w:t>11.C.2.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11.C.3.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ETKİNLİKLERİ</w:t>
            </w:r>
          </w:p>
        </w:tc>
        <w:tc>
          <w:tcPr>
            <w:tcW w:w="3260" w:type="dxa"/>
            <w:vAlign w:val="center"/>
          </w:tcPr>
          <w:p w:rsidR="00C60E81" w:rsidRPr="00C60E81" w:rsidRDefault="00C60E81" w:rsidP="00262F51">
            <w:pPr>
              <w:rPr>
                <w:sz w:val="14"/>
                <w:szCs w:val="14"/>
              </w:rPr>
            </w:pPr>
            <w:r w:rsidRPr="00C60E81">
              <w:rPr>
                <w:sz w:val="14"/>
                <w:szCs w:val="14"/>
              </w:rPr>
              <w:t>11.C.4. Müziği diğer sanat dalları içinde kullanır.</w:t>
            </w:r>
          </w:p>
        </w:tc>
        <w:tc>
          <w:tcPr>
            <w:tcW w:w="3686" w:type="dxa"/>
            <w:vAlign w:val="center"/>
          </w:tcPr>
          <w:p w:rsidR="00C60E81" w:rsidRPr="00C60E81" w:rsidRDefault="00C60E81" w:rsidP="00262F51">
            <w:pPr>
              <w:rPr>
                <w:sz w:val="14"/>
                <w:szCs w:val="14"/>
              </w:rPr>
            </w:pPr>
            <w:r w:rsidRPr="00C60E81">
              <w:rPr>
                <w:sz w:val="14"/>
                <w:szCs w:val="14"/>
              </w:rPr>
              <w:t>Öğrencilerden sanat etkinliklerinde resim sergisi şiir dinletisi tiyatro ve dans gösterisi vb. kullanılmak üzere uygun müzik örnekleri hazırlamaları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soru-cevap tartışmaaraştırma-inceleme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