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COğRAFYA (SBL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BİYOÇEŞİTLİLİK</w:t>
            </w:r>
          </w:p>
        </w:tc>
        <w:tc>
          <w:tcPr>
            <w:tcW w:w="3260" w:type="dxa"/>
            <w:vAlign w:val="center"/>
          </w:tcPr>
          <w:p w:rsidR="00C60E81" w:rsidRPr="00C60E81" w:rsidRDefault="00C60E81" w:rsidP="00262F51">
            <w:pPr>
              <w:rPr>
                <w:sz w:val="14"/>
                <w:szCs w:val="14"/>
              </w:rPr>
            </w:pPr>
            <w:r w:rsidRPr="00C60E81">
              <w:rPr>
                <w:sz w:val="14"/>
                <w:szCs w:val="14"/>
              </w:rPr>
              <w:t>11.1.1. Biyoçeşitliliğin oluşumu ve azalmasında etkili olan faktörleri açıklar.</w:t>
            </w:r>
          </w:p>
        </w:tc>
        <w:tc>
          <w:tcPr>
            <w:tcW w:w="3686" w:type="dxa"/>
            <w:vAlign w:val="center"/>
          </w:tcPr>
          <w:p w:rsidR="00C60E81" w:rsidRPr="00C60E81" w:rsidRDefault="00C60E81" w:rsidP="00262F51">
            <w:pPr>
              <w:rPr>
                <w:sz w:val="14"/>
                <w:szCs w:val="14"/>
              </w:rPr>
            </w:pPr>
            <w:r w:rsidRPr="00C60E81">
              <w:rPr>
                <w:sz w:val="14"/>
                <w:szCs w:val="14"/>
              </w:rPr>
              <w:t>Öğrencilerin biyoçeşitliliğin korunması için yapılan çalışmalar hakkında bilgi toplamaları bireysel ya da grup olarak biyoçeşitliliğin korunması konusunda halkı bilinçlendirmek amacıyla kamu spotu hazırlamaları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ENERJİ AKIŞI VE MADDE DÖNGÜLERİ</w:t>
            </w:r>
          </w:p>
        </w:tc>
        <w:tc>
          <w:tcPr>
            <w:tcW w:w="3260" w:type="dxa"/>
            <w:vAlign w:val="center"/>
          </w:tcPr>
          <w:p w:rsidR="00C60E81" w:rsidRPr="00C60E81" w:rsidRDefault="00C60E81" w:rsidP="00262F51">
            <w:pPr>
              <w:rPr>
                <w:sz w:val="14"/>
                <w:szCs w:val="14"/>
              </w:rPr>
            </w:pPr>
            <w:r w:rsidRPr="00C60E81">
              <w:rPr>
                <w:sz w:val="14"/>
                <w:szCs w:val="14"/>
              </w:rPr>
              <w:t>11.1.2. Madde döngüleri ve enerji akışını ekosistemin devamlılığı açısından analiz eder.</w:t>
            </w:r>
          </w:p>
        </w:tc>
        <w:tc>
          <w:tcPr>
            <w:tcW w:w="3686" w:type="dxa"/>
            <w:vAlign w:val="center"/>
          </w:tcPr>
          <w:p w:rsidR="00C60E81" w:rsidRPr="00C60E81" w:rsidRDefault="00C60E81" w:rsidP="00262F51">
            <w:pPr>
              <w:rPr>
                <w:sz w:val="14"/>
                <w:szCs w:val="14"/>
              </w:rPr>
            </w:pPr>
            <w:r w:rsidRPr="00C60E81">
              <w:rPr>
                <w:sz w:val="14"/>
                <w:szCs w:val="14"/>
              </w:rPr>
              <w:t>a Azot karbon su ve besin döngüleri ile enerji akışına yer verilir. b İnsan faaliyetlerinin karbon azot oksijen ve su döngülerine olan etkileri örneklendirilir.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ÜLKELERİN NÜFUS POLİTİKALARI</w:t>
            </w:r>
          </w:p>
        </w:tc>
        <w:tc>
          <w:tcPr>
            <w:tcW w:w="3260" w:type="dxa"/>
            <w:vAlign w:val="center"/>
          </w:tcPr>
          <w:p w:rsidR="00C60E81" w:rsidRPr="00C60E81" w:rsidRDefault="00C60E81" w:rsidP="00262F51">
            <w:pPr>
              <w:rPr>
                <w:sz w:val="14"/>
                <w:szCs w:val="14"/>
              </w:rPr>
            </w:pPr>
            <w:r w:rsidRPr="00C60E81">
              <w:rPr>
                <w:sz w:val="14"/>
                <w:szCs w:val="14"/>
              </w:rPr>
              <w:t>11.2.1. Ülkelerin farklı dönemlerde izledikleri nüfus politikaları ve sonuçlarını karşılaştırır.</w:t>
            </w:r>
          </w:p>
        </w:tc>
        <w:tc>
          <w:tcPr>
            <w:tcW w:w="3686" w:type="dxa"/>
            <w:vAlign w:val="center"/>
          </w:tcPr>
          <w:p w:rsidR="00C60E81" w:rsidRPr="00C60E81" w:rsidRDefault="00C60E81" w:rsidP="00262F51">
            <w:pPr>
              <w:rPr>
                <w:sz w:val="14"/>
                <w:szCs w:val="14"/>
              </w:rPr>
            </w:pPr>
            <w:r w:rsidRPr="00C60E81">
              <w:rPr>
                <w:sz w:val="14"/>
                <w:szCs w:val="14"/>
              </w:rPr>
              <w:t>a Dönemsel olarak nüfus politikalarında farklılık görülen bir ülkenin nüfus politikalarınınincelenmesi sağlanır. b Günümüzde farklı ülkelerin izlediği nüfus politikaları karşılaştırılır.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 NÜFUSUNUN GELECEĞİ</w:t>
            </w:r>
          </w:p>
        </w:tc>
        <w:tc>
          <w:tcPr>
            <w:tcW w:w="3260" w:type="dxa"/>
            <w:vAlign w:val="center"/>
          </w:tcPr>
          <w:p w:rsidR="00C60E81" w:rsidRPr="00C60E81" w:rsidRDefault="00C60E81" w:rsidP="00262F51">
            <w:pPr>
              <w:rPr>
                <w:sz w:val="14"/>
                <w:szCs w:val="14"/>
              </w:rPr>
            </w:pPr>
            <w:r w:rsidRPr="00C60E81">
              <w:rPr>
                <w:sz w:val="14"/>
                <w:szCs w:val="14"/>
              </w:rPr>
              <w:t>11.2.2. Türkiyenin nüfus projeksiyonlarına dayalı senaryolar oluşturur.</w:t>
            </w:r>
          </w:p>
        </w:tc>
        <w:tc>
          <w:tcPr>
            <w:tcW w:w="3686" w:type="dxa"/>
            <w:vAlign w:val="center"/>
          </w:tcPr>
          <w:p w:rsidR="00C60E81" w:rsidRPr="00C60E81" w:rsidRDefault="00C60E81" w:rsidP="00262F51">
            <w:pPr>
              <w:rPr>
                <w:sz w:val="14"/>
                <w:szCs w:val="14"/>
              </w:rPr>
            </w:pPr>
            <w:r w:rsidRPr="00C60E81">
              <w:rPr>
                <w:sz w:val="14"/>
                <w:szCs w:val="14"/>
              </w:rPr>
              <w:t>Farklı nüfus senaryolarına göre Türkiyenin nüfus yapısına ilişkin çıkarımlara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ŞEHİRLERİN FONKSİYONLARI VE DEĞİŞİMİ</w:t>
            </w:r>
          </w:p>
        </w:tc>
        <w:tc>
          <w:tcPr>
            <w:tcW w:w="3260" w:type="dxa"/>
            <w:vAlign w:val="center"/>
          </w:tcPr>
          <w:p w:rsidR="00C60E81" w:rsidRPr="00C60E81" w:rsidRDefault="00C60E81" w:rsidP="00262F51">
            <w:pPr>
              <w:rPr>
                <w:sz w:val="14"/>
                <w:szCs w:val="14"/>
              </w:rPr>
            </w:pPr>
            <w:r w:rsidRPr="00C60E81">
              <w:rPr>
                <w:sz w:val="14"/>
                <w:szCs w:val="14"/>
              </w:rPr>
              <w:t>11.2.3. Şehirleri fonksiyonel özellikleri açısından karşılaştırır.</w:t>
            </w:r>
          </w:p>
        </w:tc>
        <w:tc>
          <w:tcPr>
            <w:tcW w:w="3686" w:type="dxa"/>
            <w:vAlign w:val="center"/>
          </w:tcPr>
          <w:p w:rsidR="00C60E81" w:rsidRPr="00C60E81" w:rsidRDefault="00C60E81" w:rsidP="00262F51">
            <w:pPr>
              <w:rPr>
                <w:sz w:val="14"/>
                <w:szCs w:val="14"/>
              </w:rPr>
            </w:pPr>
            <w:r w:rsidRPr="00C60E81">
              <w:rPr>
                <w:sz w:val="14"/>
                <w:szCs w:val="14"/>
              </w:rPr>
              <w:t>a Tarihsel süreçte şehirlerin fonksiyonel özelliklerindeki değişimlerin küresel etkilerine yer verilir. b Tarihsel süreçteki başlıca Türk-İslam şehirlerinin Semerkant Buhara Konya vb. öne çıkan özelliklerine 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ŞEHİRLERİN ETKİ ALANLARI</w:t>
            </w:r>
          </w:p>
        </w:tc>
        <w:tc>
          <w:tcPr>
            <w:tcW w:w="3260" w:type="dxa"/>
            <w:vAlign w:val="center"/>
          </w:tcPr>
          <w:p w:rsidR="00C60E81" w:rsidRPr="00C60E81" w:rsidRDefault="00C60E81" w:rsidP="00262F51">
            <w:pPr>
              <w:rPr>
                <w:sz w:val="14"/>
                <w:szCs w:val="14"/>
              </w:rPr>
            </w:pPr>
            <w:r w:rsidRPr="00C60E81">
              <w:rPr>
                <w:sz w:val="14"/>
                <w:szCs w:val="14"/>
              </w:rPr>
              <w:t>11.2.4. Şehirlerin küresel ve bölgesel etkilerini fonksiyonel açıdan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ŞEHİRLERİN FONKSİYONLARI</w:t>
            </w:r>
          </w:p>
        </w:tc>
        <w:tc>
          <w:tcPr>
            <w:tcW w:w="3260" w:type="dxa"/>
            <w:vAlign w:val="center"/>
          </w:tcPr>
          <w:p w:rsidR="00C60E81" w:rsidRPr="00C60E81" w:rsidRDefault="00C60E81" w:rsidP="00262F51">
            <w:pPr>
              <w:rPr>
                <w:sz w:val="14"/>
                <w:szCs w:val="14"/>
              </w:rPr>
            </w:pPr>
            <w:r w:rsidRPr="00C60E81">
              <w:rPr>
                <w:sz w:val="14"/>
                <w:szCs w:val="14"/>
              </w:rPr>
              <w:t>11.2.5. Türkiyedeki şehirleri fonksiyonlarına göre ayırt eder.</w:t>
            </w:r>
          </w:p>
        </w:tc>
        <w:tc>
          <w:tcPr>
            <w:tcW w:w="3686" w:type="dxa"/>
            <w:vAlign w:val="center"/>
          </w:tcPr>
          <w:p w:rsidR="00C60E81" w:rsidRPr="00C60E81" w:rsidRDefault="00C60E81" w:rsidP="00262F51">
            <w:pPr>
              <w:rPr>
                <w:sz w:val="14"/>
                <w:szCs w:val="14"/>
              </w:rPr>
            </w:pPr>
            <w:r w:rsidRPr="00C60E81">
              <w:rPr>
                <w:sz w:val="14"/>
                <w:szCs w:val="14"/>
              </w:rPr>
              <w:t>Türkiyeden örneklerle Sakin Şehirlere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TÜRKİYEDEKİ KIRSAL YERLEŞME TİPLERİ</w:t>
            </w:r>
          </w:p>
        </w:tc>
        <w:tc>
          <w:tcPr>
            <w:tcW w:w="3260" w:type="dxa"/>
            <w:vAlign w:val="center"/>
          </w:tcPr>
          <w:p w:rsidR="00C60E81" w:rsidRPr="00C60E81" w:rsidRDefault="00C60E81" w:rsidP="00262F51">
            <w:pPr>
              <w:rPr>
                <w:sz w:val="14"/>
                <w:szCs w:val="14"/>
              </w:rPr>
            </w:pPr>
            <w:r w:rsidRPr="00C60E81">
              <w:rPr>
                <w:sz w:val="14"/>
                <w:szCs w:val="14"/>
              </w:rPr>
              <w:t>1. Dönem 1. Sınav 11.2.6. Türkiyedeki kır yerleşme tiplerini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ÜRETİM DAĞITIM VE TÜKETİM SEKTÖRLERİNİN EKONOMİYE ETKİLERİ</w:t>
            </w:r>
          </w:p>
        </w:tc>
        <w:tc>
          <w:tcPr>
            <w:tcW w:w="3260" w:type="dxa"/>
            <w:vAlign w:val="center"/>
          </w:tcPr>
          <w:p w:rsidR="00C60E81" w:rsidRPr="00C60E81" w:rsidRDefault="00C60E81" w:rsidP="00262F51">
            <w:pPr>
              <w:rPr>
                <w:sz w:val="14"/>
                <w:szCs w:val="14"/>
              </w:rPr>
            </w:pPr>
            <w:r w:rsidRPr="00C60E81">
              <w:rPr>
                <w:sz w:val="14"/>
                <w:szCs w:val="14"/>
              </w:rPr>
              <w:t>11.2.7.Üretim dağıtım ve tüketim sektörleri arasındaki ilişkiyi ekonomiye etkisi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DOĞAL KAYNAK-EKONOMİ İLİŞKİSİ</w:t>
            </w:r>
          </w:p>
        </w:tc>
        <w:tc>
          <w:tcPr>
            <w:tcW w:w="3260" w:type="dxa"/>
            <w:vAlign w:val="center"/>
          </w:tcPr>
          <w:p w:rsidR="00C60E81" w:rsidRPr="00C60E81" w:rsidRDefault="00C60E81" w:rsidP="00262F51">
            <w:pPr>
              <w:rPr>
                <w:sz w:val="14"/>
                <w:szCs w:val="14"/>
              </w:rPr>
            </w:pPr>
            <w:r w:rsidRPr="00C60E81">
              <w:rPr>
                <w:sz w:val="14"/>
                <w:szCs w:val="14"/>
              </w:rPr>
              <w:t>11.2.8. Doğal kaynaklar ile ekonomi ilişkisini açıklar.</w:t>
            </w:r>
          </w:p>
        </w:tc>
        <w:tc>
          <w:tcPr>
            <w:tcW w:w="3686" w:type="dxa"/>
            <w:vAlign w:val="center"/>
          </w:tcPr>
          <w:p w:rsidR="00C60E81" w:rsidRPr="00C60E81" w:rsidRDefault="00C60E81" w:rsidP="00262F51">
            <w:pPr>
              <w:rPr>
                <w:sz w:val="14"/>
                <w:szCs w:val="14"/>
              </w:rPr>
            </w:pPr>
            <w:r w:rsidRPr="00C60E81">
              <w:rPr>
                <w:sz w:val="14"/>
                <w:szCs w:val="14"/>
              </w:rPr>
              <w:t>a Doğal kaynaklar sınıflandırılır. b Tarihsel süreçte doğal kaynakların değeri ve kullanımındaki değişime farklı bölgelerden örneklerle yer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TÜRKİYENİN EKONOMİ POLİTİKALARI</w:t>
            </w:r>
          </w:p>
        </w:tc>
        <w:tc>
          <w:tcPr>
            <w:tcW w:w="3260" w:type="dxa"/>
            <w:vAlign w:val="center"/>
          </w:tcPr>
          <w:p w:rsidR="00C60E81" w:rsidRPr="00C60E81" w:rsidRDefault="00C60E81" w:rsidP="00262F51">
            <w:pPr>
              <w:rPr>
                <w:sz w:val="14"/>
                <w:szCs w:val="14"/>
              </w:rPr>
            </w:pPr>
            <w:r w:rsidRPr="00C60E81">
              <w:rPr>
                <w:sz w:val="14"/>
                <w:szCs w:val="14"/>
              </w:rPr>
              <w:t>11.2.9. Türkiyede uygulanan ekonomi politikalarını mekânsal etkileri açısından değerlendirir.</w:t>
            </w:r>
          </w:p>
        </w:tc>
        <w:tc>
          <w:tcPr>
            <w:tcW w:w="3686" w:type="dxa"/>
            <w:vAlign w:val="center"/>
          </w:tcPr>
          <w:p w:rsidR="00C60E81" w:rsidRPr="00C60E81" w:rsidRDefault="00C60E81" w:rsidP="00262F51">
            <w:pPr>
              <w:rPr>
                <w:sz w:val="14"/>
                <w:szCs w:val="14"/>
              </w:rPr>
            </w:pPr>
            <w:r w:rsidRPr="00C60E81">
              <w:rPr>
                <w:sz w:val="14"/>
                <w:szCs w:val="14"/>
              </w:rPr>
              <w:t>Cumhuriyetten günümüze izlenen ekonomik politikalar içinde mekânsal farklılıkları gidermeye yönelik projeler ve uygulamalar ele alınır.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 EKONOMİSİNİN SEKTÖREL DAĞILIMI</w:t>
            </w:r>
          </w:p>
        </w:tc>
        <w:tc>
          <w:tcPr>
            <w:tcW w:w="3260" w:type="dxa"/>
            <w:vAlign w:val="center"/>
          </w:tcPr>
          <w:p w:rsidR="00C60E81" w:rsidRPr="00C60E81" w:rsidRDefault="00C60E81" w:rsidP="00262F51">
            <w:pPr>
              <w:rPr>
                <w:sz w:val="14"/>
                <w:szCs w:val="14"/>
              </w:rPr>
            </w:pPr>
            <w:r w:rsidRPr="00C60E81">
              <w:rPr>
                <w:sz w:val="14"/>
                <w:szCs w:val="14"/>
              </w:rPr>
              <w:t>11.2.10. Türkiye ekonomisinin sektörel dağılımından hareketle ülke ekonomisi hakkında çıkarımlarda bulunur.</w:t>
            </w:r>
          </w:p>
        </w:tc>
        <w:tc>
          <w:tcPr>
            <w:tcW w:w="3686" w:type="dxa"/>
            <w:vAlign w:val="center"/>
          </w:tcPr>
          <w:p w:rsidR="00C60E81" w:rsidRPr="00C60E81" w:rsidRDefault="00C60E81" w:rsidP="00262F51">
            <w:pPr>
              <w:rPr>
                <w:sz w:val="14"/>
                <w:szCs w:val="14"/>
              </w:rPr>
            </w:pPr>
            <w:r w:rsidRPr="00C60E81">
              <w:rPr>
                <w:sz w:val="14"/>
                <w:szCs w:val="14"/>
              </w:rPr>
              <w:t>Tarihsel süreçte sektörel değişime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11.2.11. Türkiyede tarım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Tarım hayvancılık ormancılık ve balıkçılıkla ilgili temel kavramlara yer verilir. b Türkiyede tarımsal üretimi etkileyen faktörlere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11.2.12. Tarımın Türkiye ekonomisindeki yerini açıklar.</w:t>
            </w:r>
          </w:p>
        </w:tc>
        <w:tc>
          <w:tcPr>
            <w:tcW w:w="3686" w:type="dxa"/>
            <w:vAlign w:val="center"/>
          </w:tcPr>
          <w:p w:rsidR="00C60E81" w:rsidRPr="00C60E81" w:rsidRDefault="00C60E81" w:rsidP="00262F51">
            <w:pPr>
              <w:rPr>
                <w:sz w:val="14"/>
                <w:szCs w:val="14"/>
              </w:rPr>
            </w:pPr>
            <w:r w:rsidRPr="00C60E81">
              <w:rPr>
                <w:sz w:val="14"/>
                <w:szCs w:val="14"/>
              </w:rPr>
              <w:t>a Türkiyede yetiştirilen başlıca tarımsal ürünlerin dağılışına yer verilir. b Ülkelerin tarımsal üretimdeki yeterliğinin önemine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 Dönem 2. Sınav 11.2.12. Tarımın Türkiye ekonomisindeki yerini açıklar.</w:t>
            </w:r>
          </w:p>
        </w:tc>
        <w:tc>
          <w:tcPr>
            <w:tcW w:w="3686" w:type="dxa"/>
            <w:vAlign w:val="center"/>
          </w:tcPr>
          <w:p w:rsidR="00C60E81" w:rsidRPr="00C60E81" w:rsidRDefault="00C60E81" w:rsidP="00262F51">
            <w:pPr>
              <w:rPr>
                <w:sz w:val="14"/>
                <w:szCs w:val="14"/>
              </w:rPr>
            </w:pPr>
            <w:r w:rsidRPr="00C60E81">
              <w:rPr>
                <w:sz w:val="14"/>
                <w:szCs w:val="14"/>
              </w:rPr>
              <w:t>a Türkiyede yetiştirilen başlıca tarımsal ürünlerin dağılışına yer verilir. b Ülkelerin tarımsal üretimdeki yeterliğinin önemine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11.2.13.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a Madenlerin ve enerji kaynaklarının başlıca özelliklerine rezerv kullanım alanları vb yer verilir. b Madenlerin ve enerji kaynaklarının dağılışının harita üzerinden gösterilmesi sağlanır. c Ülkemizde yaşanan maden kazalarına değinilerek madenlerde alınması gereken iş sağlığı ve güvenliği önlemlerine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11.2.13.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11.2.14. Türkiyede sanayi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 b Türkiyede sanayi sektörünün dağılışına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11.2.14. Türkiyede sanayi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 b Türkiyede sanayi sektörünün dağılışına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11.2.15. Türkiye sanayisini ülke ekonomisindeki yeri açısından analiz eder.</w:t>
            </w:r>
          </w:p>
        </w:tc>
        <w:tc>
          <w:tcPr>
            <w:tcW w:w="3686" w:type="dxa"/>
            <w:vAlign w:val="center"/>
          </w:tcPr>
          <w:p w:rsidR="00C60E81" w:rsidRPr="00C60E81" w:rsidRDefault="00C60E81" w:rsidP="00262F51">
            <w:pPr>
              <w:rPr>
                <w:sz w:val="14"/>
                <w:szCs w:val="14"/>
              </w:rPr>
            </w:pPr>
            <w:r w:rsidRPr="00C60E81">
              <w:rPr>
                <w:sz w:val="14"/>
                <w:szCs w:val="14"/>
              </w:rPr>
              <w:t>Savunma sanayi alanındaki gelişmelere de yer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İLK KÜLTÜR MERKEZLERİ</w:t>
            </w:r>
          </w:p>
        </w:tc>
        <w:tc>
          <w:tcPr>
            <w:tcW w:w="3260" w:type="dxa"/>
            <w:vAlign w:val="center"/>
          </w:tcPr>
          <w:p w:rsidR="00C60E81" w:rsidRPr="00C60E81" w:rsidRDefault="00C60E81" w:rsidP="00262F51">
            <w:pPr>
              <w:rPr>
                <w:sz w:val="14"/>
                <w:szCs w:val="14"/>
              </w:rPr>
            </w:pPr>
            <w:r w:rsidRPr="00C60E81">
              <w:rPr>
                <w:sz w:val="14"/>
                <w:szCs w:val="14"/>
              </w:rPr>
              <w:t>11.3.1. İlk kültür merkezlerinin ortaya çıkışı yayılışı ve dağılışlarını belirleyen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KÜLTÜR BÖLGELERİNİN OLUŞUMU VE DAĞILIŞI</w:t>
            </w:r>
          </w:p>
        </w:tc>
        <w:tc>
          <w:tcPr>
            <w:tcW w:w="3260" w:type="dxa"/>
            <w:vAlign w:val="center"/>
          </w:tcPr>
          <w:p w:rsidR="00C60E81" w:rsidRPr="00C60E81" w:rsidRDefault="00C60E81" w:rsidP="00262F51">
            <w:pPr>
              <w:rPr>
                <w:sz w:val="14"/>
                <w:szCs w:val="14"/>
              </w:rPr>
            </w:pPr>
            <w:r w:rsidRPr="00C60E81">
              <w:rPr>
                <w:sz w:val="14"/>
                <w:szCs w:val="14"/>
              </w:rPr>
              <w:t>11.3.2. Farklı kültürel bölgelerin yeryüzünde yayılışına etki eden faktörleri açıklar.</w:t>
            </w:r>
          </w:p>
        </w:tc>
        <w:tc>
          <w:tcPr>
            <w:tcW w:w="3686" w:type="dxa"/>
            <w:vAlign w:val="center"/>
          </w:tcPr>
          <w:p w:rsidR="00C60E81" w:rsidRPr="00C60E81" w:rsidRDefault="00C60E81" w:rsidP="00262F51">
            <w:pPr>
              <w:rPr>
                <w:sz w:val="14"/>
                <w:szCs w:val="14"/>
              </w:rPr>
            </w:pPr>
            <w:r w:rsidRPr="00C60E81">
              <w:rPr>
                <w:sz w:val="14"/>
                <w:szCs w:val="14"/>
              </w:rPr>
              <w:t>a Kültürü oluşturan unsurlara yer verilir. b Farklı kültür bölgelerinin dağılış ve yayılış güzergâhları İslam Çin Hint Batı Doğu Slav-Rus ve Afrika kültür bölgeleri dikkate alınarak kültür ile mekân arasındaki ilişkiye yer verilir. c Kültürel çeşitliliğin önemine değinilerek farklı kültürlere karşı saygılı olmanın gerekliliği vurgulanır.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KÜLTÜRÜ</w:t>
              <w:br/>
              <w:t>ANADOLUNUN KÜLTÜREL ÖZELLİKLERİ</w:t>
            </w:r>
          </w:p>
        </w:tc>
        <w:tc>
          <w:tcPr>
            <w:tcW w:w="3260" w:type="dxa"/>
            <w:vAlign w:val="center"/>
          </w:tcPr>
          <w:p w:rsidR="00C60E81" w:rsidRPr="00C60E81" w:rsidRDefault="00C60E81" w:rsidP="00262F51">
            <w:pPr>
              <w:rPr>
                <w:sz w:val="14"/>
                <w:szCs w:val="14"/>
              </w:rPr>
            </w:pPr>
            <w:r w:rsidRPr="00C60E81">
              <w:rPr>
                <w:sz w:val="14"/>
                <w:szCs w:val="14"/>
              </w:rPr>
              <w:t>11.3.3. Türk kültürünün yayılış alanlarını bölgesel özellikler açısından analiz eder.</w:t>
              <w:br/>
              <w:t>11.3.4. Türkiyenin tarih boyunca medeniyetler merkezi olmasını konumu açısından değerlendirir.</w:t>
            </w:r>
          </w:p>
        </w:tc>
        <w:tc>
          <w:tcPr>
            <w:tcW w:w="3686" w:type="dxa"/>
            <w:vAlign w:val="center"/>
          </w:tcPr>
          <w:p w:rsidR="00C60E81" w:rsidRPr="00C60E81" w:rsidRDefault="00C60E81" w:rsidP="00262F51">
            <w:pPr>
              <w:rPr>
                <w:sz w:val="14"/>
                <w:szCs w:val="14"/>
              </w:rPr>
            </w:pPr>
            <w:r w:rsidRPr="00C60E81">
              <w:rPr>
                <w:sz w:val="14"/>
                <w:szCs w:val="14"/>
              </w:rPr>
              <w:t>a Türk kültürünün doğuşu gelişimi ve özellikleri mekânla ilişkilendirilerek verilir. b Türk kültürünü temsil eden başlıca maddi ve manevi unsurlara örnekler üzerinden yer verilir.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TURİZM</w:t>
            </w:r>
          </w:p>
        </w:tc>
        <w:tc>
          <w:tcPr>
            <w:tcW w:w="3260" w:type="dxa"/>
            <w:vAlign w:val="center"/>
          </w:tcPr>
          <w:p w:rsidR="00C60E81" w:rsidRPr="00C60E81" w:rsidRDefault="00C60E81" w:rsidP="00262F51">
            <w:pPr>
              <w:rPr>
                <w:sz w:val="14"/>
                <w:szCs w:val="14"/>
              </w:rPr>
            </w:pPr>
            <w:r w:rsidRPr="00C60E81">
              <w:rPr>
                <w:sz w:val="14"/>
                <w:szCs w:val="14"/>
              </w:rPr>
              <w:t>2. Dönem 1. Sınav 11.3.5. Ülkeler arası etkileşimde turizm faaliyetlerinin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TURİZM</w:t>
            </w:r>
          </w:p>
        </w:tc>
        <w:tc>
          <w:tcPr>
            <w:tcW w:w="3260" w:type="dxa"/>
            <w:vAlign w:val="center"/>
          </w:tcPr>
          <w:p w:rsidR="00C60E81" w:rsidRPr="00C60E81" w:rsidRDefault="00C60E81" w:rsidP="00262F51">
            <w:pPr>
              <w:rPr>
                <w:sz w:val="14"/>
                <w:szCs w:val="14"/>
              </w:rPr>
            </w:pPr>
            <w:r w:rsidRPr="00C60E81">
              <w:rPr>
                <w:sz w:val="14"/>
                <w:szCs w:val="14"/>
              </w:rPr>
              <w:t>11.3.5. Ülkeler arası etkileşimde turizm faaliyetlerinin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TARIM-EKONOMİ İLİŞKİSİ</w:t>
            </w:r>
          </w:p>
        </w:tc>
        <w:tc>
          <w:tcPr>
            <w:tcW w:w="3260" w:type="dxa"/>
            <w:vAlign w:val="center"/>
          </w:tcPr>
          <w:p w:rsidR="00C60E81" w:rsidRPr="00C60E81" w:rsidRDefault="00C60E81" w:rsidP="00262F51">
            <w:pPr>
              <w:rPr>
                <w:sz w:val="14"/>
                <w:szCs w:val="14"/>
              </w:rPr>
            </w:pPr>
            <w:r w:rsidRPr="00C60E81">
              <w:rPr>
                <w:sz w:val="14"/>
                <w:szCs w:val="14"/>
              </w:rPr>
              <w:t>11.3.6. Farklı gelişmişlik düzeylerine sahip ülkelerin tarım-ekonomi ilişkisini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11.3.7.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a Bölgesel ve küresel ölçekteki örgütlerin AB BDT BM D-8 G-20 İİT KEİK NATO OECD OPEC amaçları işlevleri ve etki alanlarına değinilir. b Türkiyenin küresel ve bölgesel ölçekteki siyasi askerî ve ekonomik örgütlerle ilişkisine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11.3.7.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ÇEVRE SORUNLARI VE TÜRLERİ</w:t>
            </w:r>
          </w:p>
        </w:tc>
        <w:tc>
          <w:tcPr>
            <w:tcW w:w="3260" w:type="dxa"/>
            <w:vAlign w:val="center"/>
          </w:tcPr>
          <w:p w:rsidR="00C60E81" w:rsidRPr="00C60E81" w:rsidRDefault="00C60E81" w:rsidP="00262F51">
            <w:pPr>
              <w:rPr>
                <w:sz w:val="14"/>
                <w:szCs w:val="14"/>
              </w:rPr>
            </w:pPr>
            <w:r w:rsidRPr="00C60E81">
              <w:rPr>
                <w:sz w:val="14"/>
                <w:szCs w:val="14"/>
              </w:rPr>
              <w:t>11.4.1. Çevre sorunlarını oluşum sebeplerine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TÜKENEN VE ALTERNATİF DOĞAL KAYNAKLAR</w:t>
            </w:r>
          </w:p>
        </w:tc>
        <w:tc>
          <w:tcPr>
            <w:tcW w:w="3260" w:type="dxa"/>
            <w:vAlign w:val="center"/>
          </w:tcPr>
          <w:p w:rsidR="00C60E81" w:rsidRPr="00C60E81" w:rsidRDefault="00C60E81" w:rsidP="00262F51">
            <w:pPr>
              <w:rPr>
                <w:sz w:val="14"/>
                <w:szCs w:val="14"/>
              </w:rPr>
            </w:pPr>
            <w:r w:rsidRPr="00C60E81">
              <w:rPr>
                <w:sz w:val="14"/>
                <w:szCs w:val="14"/>
              </w:rPr>
              <w:t>11.4.2. Yenilenemeyen kaynakların kullanımını tükenebilirlik ve alternatif kaynaklar açısından analiz eder.</w:t>
            </w:r>
          </w:p>
        </w:tc>
        <w:tc>
          <w:tcPr>
            <w:tcW w:w="3686" w:type="dxa"/>
            <w:vAlign w:val="center"/>
          </w:tcPr>
          <w:p w:rsidR="00C60E81" w:rsidRPr="00C60E81" w:rsidRDefault="00C60E81" w:rsidP="00262F51">
            <w:pPr>
              <w:rPr>
                <w:sz w:val="14"/>
                <w:szCs w:val="14"/>
              </w:rPr>
            </w:pPr>
            <w:r w:rsidRPr="00C60E81">
              <w:rPr>
                <w:sz w:val="14"/>
                <w:szCs w:val="14"/>
              </w:rPr>
              <w:t>Yenilenemeyen enerji kaynaklarının kullanımı konusunda bireylere düşen sorumluluklar üzerinde durulur.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DOĞAL KAYNAK KULLANIMININ ÇEVRESEL ETKİLERİ</w:t>
            </w:r>
          </w:p>
        </w:tc>
        <w:tc>
          <w:tcPr>
            <w:tcW w:w="3260" w:type="dxa"/>
            <w:vAlign w:val="center"/>
          </w:tcPr>
          <w:p w:rsidR="00C60E81" w:rsidRPr="00C60E81" w:rsidRDefault="00C60E81" w:rsidP="00262F51">
            <w:pPr>
              <w:rPr>
                <w:sz w:val="14"/>
                <w:szCs w:val="14"/>
              </w:rPr>
            </w:pPr>
            <w:r w:rsidRPr="00C60E81">
              <w:rPr>
                <w:sz w:val="14"/>
                <w:szCs w:val="14"/>
              </w:rPr>
              <w:t>11.4.3. Farklı gelişmişliğe sahip ülkelerdeki doğal kaynak kullanımını çevresel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a Doğal kaynakların etkin kullanımında çevre planlamasının önemine değinilir. b Türkiyeden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KÜRESEL ÇEVRE SORUNLARI</w:t>
            </w:r>
          </w:p>
        </w:tc>
        <w:tc>
          <w:tcPr>
            <w:tcW w:w="3260" w:type="dxa"/>
            <w:vAlign w:val="center"/>
          </w:tcPr>
          <w:p w:rsidR="00C60E81" w:rsidRPr="00C60E81" w:rsidRDefault="00C60E81" w:rsidP="00262F51">
            <w:pPr>
              <w:rPr>
                <w:sz w:val="14"/>
                <w:szCs w:val="14"/>
              </w:rPr>
            </w:pPr>
            <w:r w:rsidRPr="00C60E81">
              <w:rPr>
                <w:sz w:val="14"/>
                <w:szCs w:val="14"/>
              </w:rPr>
              <w:t>11.4.4. Çevre sorunlarının oluşum ve yayılma süreçlerini küresel etkileri açısından analiz eder.</w:t>
            </w:r>
          </w:p>
        </w:tc>
        <w:tc>
          <w:tcPr>
            <w:tcW w:w="3686" w:type="dxa"/>
            <w:vAlign w:val="center"/>
          </w:tcPr>
          <w:p w:rsidR="00C60E81" w:rsidRPr="00C60E81" w:rsidRDefault="00C60E81" w:rsidP="00262F51">
            <w:pPr>
              <w:rPr>
                <w:sz w:val="14"/>
                <w:szCs w:val="14"/>
              </w:rPr>
            </w:pPr>
            <w:r w:rsidRPr="00C60E81">
              <w:rPr>
                <w:sz w:val="14"/>
                <w:szCs w:val="14"/>
              </w:rPr>
              <w:t>a Çevre ve insan sağlığı açısından atıklardan korunma yöntemlerine yer verilir. b Teknolojik değişimlerin çevresel sonuçları ve insana etkilerine örnekler üzerinden değinilir.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DOĞAL KAYNAKLARIN SÜRDÜRÜLEBİLİR KULLANIMI</w:t>
            </w:r>
          </w:p>
        </w:tc>
        <w:tc>
          <w:tcPr>
            <w:tcW w:w="3260" w:type="dxa"/>
            <w:vAlign w:val="center"/>
          </w:tcPr>
          <w:p w:rsidR="00C60E81" w:rsidRPr="00C60E81" w:rsidRDefault="00C60E81" w:rsidP="00262F51">
            <w:pPr>
              <w:rPr>
                <w:sz w:val="14"/>
                <w:szCs w:val="14"/>
              </w:rPr>
            </w:pPr>
            <w:r w:rsidRPr="00C60E81">
              <w:rPr>
                <w:sz w:val="14"/>
                <w:szCs w:val="14"/>
              </w:rPr>
              <w:t>11.4.5. Doğal kaynakların sürdürülebilir kullanımını geri dönüşüm stratejileri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