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10. SINIF  ÇALGı EğTM KANUN DERS ÖğRETM PROGRAMı(YEN*)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AKTARIM TRANSPOZE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10.1.1.1 Aktarım kavramını açıklar.</w:t>
            </w:r>
          </w:p>
        </w:tc>
        <w:tc>
          <w:tcPr>
            <w:tcW w:w="3686" w:type="dxa"/>
            <w:vAlign w:val="center"/>
          </w:tcPr>
          <w:p w:rsidR="00C60E81" w:rsidRPr="00C60E81" w:rsidRDefault="00C60E81" w:rsidP="00262F51">
            <w:pPr>
              <w:rPr>
                <w:sz w:val="14"/>
                <w:szCs w:val="14"/>
              </w:rPr>
            </w:pPr>
            <w:r w:rsidRPr="00C60E81">
              <w:rPr>
                <w:sz w:val="14"/>
                <w:szCs w:val="14"/>
              </w:rPr>
              <w:t>Aktarım kavramı çargâh büselik kürdi ve rast makamları kullanılarak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AKTARIM TRANSPOZE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10.1.1.1 Aktarım kavramını açıklar.</w:t>
            </w:r>
          </w:p>
        </w:tc>
        <w:tc>
          <w:tcPr>
            <w:tcW w:w="3686" w:type="dxa"/>
            <w:vAlign w:val="center"/>
          </w:tcPr>
          <w:p w:rsidR="00C60E81" w:rsidRPr="00C60E81" w:rsidRDefault="00C60E81" w:rsidP="00262F51">
            <w:pPr>
              <w:rPr>
                <w:sz w:val="14"/>
                <w:szCs w:val="14"/>
              </w:rPr>
            </w:pPr>
            <w:r w:rsidRPr="00C60E81">
              <w:rPr>
                <w:sz w:val="14"/>
                <w:szCs w:val="14"/>
              </w:rPr>
              <w:t>Aktarım kavramı çargâh büselik kürdi ve rast makamları kullanılarak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AKTARIM TRANSPOZE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10.1.1.1 Aktarım kavramını açıklar.</w:t>
            </w:r>
          </w:p>
        </w:tc>
        <w:tc>
          <w:tcPr>
            <w:tcW w:w="3686" w:type="dxa"/>
            <w:vAlign w:val="center"/>
          </w:tcPr>
          <w:p w:rsidR="00C60E81" w:rsidRPr="00C60E81" w:rsidRDefault="00C60E81" w:rsidP="00262F51">
            <w:pPr>
              <w:rPr>
                <w:sz w:val="14"/>
                <w:szCs w:val="14"/>
              </w:rPr>
            </w:pPr>
            <w:r w:rsidRPr="00C60E81">
              <w:rPr>
                <w:sz w:val="14"/>
                <w:szCs w:val="14"/>
              </w:rPr>
              <w:t>Aktarım kavramı çargâh büselik kürdi ve rast makamları kullanılarak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AKTARIM TRANSPOZE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10.1.1.2 Gördüğü notayı 1 ses aktararak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AKTARIM TRANSPOZE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10.1.1.2 Gördüğü notayı 1 ses aktararak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AKTARIM TRANSPOZE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10.1.1.2 Gördüğü notayı 1 ses aktararak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AKTARIM TRANSPOZE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10.1.1.3 Gördüğü notayı 4 ses aktararak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AKTARIM TRANSPOZE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10.1.1.3 Gördüğü notayı 4 ses aktararak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AKTARIM TRANSPOZE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10.1.1.3 Gördüğü notayı 4 ses aktararak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AKTARIM TRANSPOZE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10.1.1.4 Gördüğü notayı 5 ses aktararak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AKTARIM TRANSPOZE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10.1.1.4 Gördüğü notayı 5 ses aktararak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AKTARIM TRANSPOZE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10.1.1.4 Gördüğü notayı 5 ses aktararak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AKTARIM TRANSPOZE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10.1.1.4 Gördüğü notayı 5 ses aktararak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UŞŞAK VE BAYATİ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10.2.1.1 Uşşak makamını açıklar.</w:t>
              <w:br/>
              <w:t>10.2.1.2 Uşşak makamındaki etütleri çalar.</w:t>
            </w:r>
          </w:p>
        </w:tc>
        <w:tc>
          <w:tcPr>
            <w:tcW w:w="3686" w:type="dxa"/>
            <w:vAlign w:val="center"/>
          </w:tcPr>
          <w:p w:rsidR="00C60E81" w:rsidRPr="00C60E81" w:rsidRDefault="00C60E81" w:rsidP="00262F51">
            <w:pPr>
              <w:rPr>
                <w:sz w:val="14"/>
                <w:szCs w:val="14"/>
              </w:rPr>
            </w:pPr>
            <w:r w:rsidRPr="00C60E81">
              <w:rPr>
                <w:sz w:val="14"/>
                <w:szCs w:val="14"/>
              </w:rPr>
              <w:t>Uşşak makamının bütün sesleri verilmeden önce makamın en karakteristik yeri olan uşşak dörtlüsü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UŞŞAK VE BAYATİ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10.2.1.3 Uşşak makamının seyrini çalar.</w:t>
              <w:br/>
              <w:t>10.2.1.4 Bayati makamını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UŞŞAK VE BAYATİ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10.2.1.5 Bayati makamındaki etütleri çalar.</w:t>
              <w:br/>
              <w:t>10.2.1.6 Bayati makamının seyrini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UŞŞAK VE BAYATİ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10.2.1.7 Uşşak ve bayati makamlarını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UŞŞAK VE BAYATİ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10.2.1.9 Uşşak ve bayati makamlarında verilen örnek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UŞŞAK VE BAYATİ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10.2.1.10 Uşşak ve bayati makamlarında verilen örnek eserleri 1 ses 4 ses ve 5 ses aktararak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HÜSEYNİ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10.3.1.1 Hüseyni makamını açıklar.</w:t>
            </w:r>
          </w:p>
        </w:tc>
        <w:tc>
          <w:tcPr>
            <w:tcW w:w="3686" w:type="dxa"/>
            <w:vAlign w:val="center"/>
          </w:tcPr>
          <w:p w:rsidR="00C60E81" w:rsidRPr="00C60E81" w:rsidRDefault="00C60E81" w:rsidP="00262F51">
            <w:pPr>
              <w:rPr>
                <w:sz w:val="14"/>
                <w:szCs w:val="14"/>
              </w:rPr>
            </w:pPr>
            <w:r w:rsidRPr="00C60E81">
              <w:rPr>
                <w:sz w:val="14"/>
                <w:szCs w:val="14"/>
              </w:rPr>
              <w:t>Hüseyni makamının bütün sesleri verilmeden önce makamın en karakteristik yeri olan hüseyni beşlisi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HÜSEYNİ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10.3.1.2 Hüseyni makamındaki etütleri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HÜSEYNİ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10.3.1.3 Hüseyni makamının seyrini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HÜSEYNİ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10.3.1.4 Glissando tekniğini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HÜSEYNİ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10.3.1.5 Hüseyni makamında verilen örnek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HÜSEYNİ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10.3.1.6 Hüseyni makamında verilen örnek eserleri 1 ses 4 ses ve 5 ses aktararak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HİCAZ AİLESİ MAKAMLARI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10.4.1.1 Hicaz ailesi makamlarını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HİCAZ AİLESİ MAKAMLARI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10.4.1.2 Hicaz ailesi makamlarındaki etütleri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HİCAZ AİLESİ MAKAMLARI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10.4.1.3 Hicaz ailesi makamlarındaki seyirleri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HİCAZ AİLESİ MAKAMLARI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10.4.1.4 Hicaz ailesi makamlarında verilen örnek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HİCAZ AİLESİ MAKAMLARI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10.4.1.5 Hicaz ailesi makamlarında verilen örnek eserleri 1 ses 4 ses ve 5 ses aktararak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HİCAZ AİLESİ MAKAMLARI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10.4.1.6 Hicaz ailesi makamlarından bir saz semaisini notalarına bakmadan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HİCAZ AİLESİ MAKAMLARI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10.4.1.6 Hicaz ailesi makamlarından bir saz semaisini notalarına bakmadan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HİCAZ AİLESİ MAKAMLARI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10.4.1.6 Hicaz ailesi makamlarından bir saz semaisini notalarına bakmadan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HİCAZ AİLESİ MAKAMLARI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10.4.1.6 Hicaz ailesi makamlarından bir saz semaisini notalarına bakmadan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HİCAZ AİLESİ MAKAMLARI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10.4.1.6 Hicaz ailesi makamlarından bir saz semaisini notalarına bakmadan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