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NİCELİKLER1</w:t>
            </w:r>
          </w:p>
        </w:tc>
        <w:tc>
          <w:tcPr>
            <w:tcW w:w="1985" w:type="dxa"/>
            <w:vAlign w:val="center"/>
          </w:tcPr>
          <w:p w:rsidR="00FE0D3B" w:rsidRPr="00FE0D3B" w:rsidRDefault="00FE0D3B" w:rsidP="00760F07">
            <w:pPr>
              <w:rPr>
                <w:sz w:val="14"/>
                <w:szCs w:val="14"/>
              </w:rPr>
            </w:pPr>
            <w:r w:rsidRPr="00FE0D3B">
              <w:rPr>
                <w:sz w:val="14"/>
                <w:szCs w:val="14"/>
              </w:rPr>
              <w:t>Doğal Sayıların Çarpanları ve Katları</w:t>
            </w:r>
          </w:p>
        </w:tc>
        <w:tc>
          <w:tcPr>
            <w:tcW w:w="2410" w:type="dxa"/>
            <w:vAlign w:val="center"/>
          </w:tcPr>
          <w:p w:rsidR="00FE0D3B" w:rsidRPr="00FE0D3B" w:rsidRDefault="00FE0D3B" w:rsidP="001C2F89">
            <w:pPr>
              <w:rPr>
                <w:sz w:val="14"/>
                <w:szCs w:val="14"/>
              </w:rPr>
            </w:pPr>
            <w:r w:rsidRPr="00FE0D3B">
              <w:rPr>
                <w:sz w:val="14"/>
                <w:szCs w:val="14"/>
              </w:rPr>
              <w:t>MAT.6.1.1. Karşılaştığı problem durumlarında bir doğal sayının çarpan ve katlarına yönelik muhakeme yapabilme</w:t>
            </w:r>
          </w:p>
        </w:tc>
        <w:tc>
          <w:tcPr>
            <w:tcW w:w="3402" w:type="dxa"/>
            <w:vAlign w:val="center"/>
          </w:tcPr>
          <w:p w:rsidR="00FE0D3B" w:rsidRPr="00FE0D3B" w:rsidRDefault="00FE0D3B" w:rsidP="001C2F89">
            <w:pPr>
              <w:rPr>
                <w:sz w:val="14"/>
                <w:szCs w:val="14"/>
              </w:rPr>
            </w:pPr>
            <w:r w:rsidRPr="00FE0D3B">
              <w:rPr>
                <w:sz w:val="14"/>
                <w:szCs w:val="14"/>
              </w:rPr>
              <w:t>a Karşılaştığı durumlarda bir doğal sayının çarpan ve katlarına yönelik varsa yımlarda bulunur. b Varsayımına yönelik örnek durumların içerdiği ilişkileri inceleyerek bir doğal sayının çarpan ve katlarına ilişkin genellemeleri belirler. c Elde ettiği genellemelerin varsayımını karşılayıp karşılamadığını çeşitli mo dellerle gösterir. ç Varsayımı ile ilgili ulaştığı sonuca yönelik doğrulayabileceği matematiksel bir önermeyi sözel ya da sembolik temsil ile sunar. d Farklı problemlerin pratik yoldan çözümüne yönelik oluşturduğu önermenin gerekçelerini sunar. e Önermenin geçerliliğini destekleyen kapsayıcı örnekler verir. f İşe koştuğu doğrulamanın benzer önermelere uygulanıp uygulanamayaca- ğını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D9. Merhamet D14. Saygı</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NİCELİKLER1</w:t>
            </w:r>
          </w:p>
        </w:tc>
        <w:tc>
          <w:tcPr>
            <w:tcW w:w="1985" w:type="dxa"/>
            <w:vAlign w:val="center"/>
          </w:tcPr>
          <w:p w:rsidR="00FE0D3B" w:rsidRPr="00FE0D3B" w:rsidRDefault="00FE0D3B" w:rsidP="00760F07">
            <w:pPr>
              <w:rPr>
                <w:sz w:val="14"/>
                <w:szCs w:val="14"/>
              </w:rPr>
            </w:pPr>
            <w:r w:rsidRPr="00FE0D3B">
              <w:rPr>
                <w:sz w:val="14"/>
                <w:szCs w:val="14"/>
              </w:rPr>
              <w:t>Doğal Sayıların Çarpanları ve Katları</w:t>
            </w:r>
          </w:p>
        </w:tc>
        <w:tc>
          <w:tcPr>
            <w:tcW w:w="2410" w:type="dxa"/>
            <w:vAlign w:val="center"/>
          </w:tcPr>
          <w:p w:rsidR="00FE0D3B" w:rsidRPr="00FE0D3B" w:rsidRDefault="00FE0D3B" w:rsidP="001C2F89">
            <w:pPr>
              <w:rPr>
                <w:sz w:val="14"/>
                <w:szCs w:val="14"/>
              </w:rPr>
            </w:pPr>
            <w:r w:rsidRPr="00FE0D3B">
              <w:rPr>
                <w:sz w:val="14"/>
                <w:szCs w:val="14"/>
              </w:rPr>
              <w:t>MAT.6.1.2. Bir doğal sayının 2 3 4 5 6 9 ve 10 ile tam bölünebilme kriterlerine ilişkin çıkarım yapabilme</w:t>
            </w:r>
          </w:p>
        </w:tc>
        <w:tc>
          <w:tcPr>
            <w:tcW w:w="3402" w:type="dxa"/>
            <w:vAlign w:val="center"/>
          </w:tcPr>
          <w:p w:rsidR="00FE0D3B" w:rsidRPr="00FE0D3B" w:rsidRDefault="00FE0D3B" w:rsidP="001C2F89">
            <w:pPr>
              <w:rPr>
                <w:sz w:val="14"/>
                <w:szCs w:val="14"/>
              </w:rPr>
            </w:pPr>
            <w:r w:rsidRPr="00FE0D3B">
              <w:rPr>
                <w:sz w:val="14"/>
                <w:szCs w:val="14"/>
              </w:rPr>
              <w:t>a Bir doğal sayının katlarını veya basamak değerlerini dikkate alarak 2 3 4 5 6 9 ve 10a tam bölünebilme kriterleri ile ilgili varsayımlarda bulunur. b 2 3 4 5 6 9 ve 10un katlarını ve basamak değerlerini inceleyerek genellemeleri belirler. c Elde ettiği genellemelerin varsayımını karşılayıp karşılamadığını örnekler ile sınar. ç Bir doğal sayının 2 3 4 5 6 9 ve 10 ile tam bölünebilmesindeki kriterlere ilişkin önerme sunar. d Bir doğal sayının 2 3 4 5 6 9 ve 10 ile tam bölünebilmesindeki kriterlerin farklı durumlarda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D9. Merhamet D14.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NİCELİKLER1</w:t>
            </w:r>
          </w:p>
        </w:tc>
        <w:tc>
          <w:tcPr>
            <w:tcW w:w="1985" w:type="dxa"/>
            <w:vAlign w:val="center"/>
          </w:tcPr>
          <w:p w:rsidR="00FE0D3B" w:rsidRPr="00FE0D3B" w:rsidRDefault="00FE0D3B" w:rsidP="00760F07">
            <w:pPr>
              <w:rPr>
                <w:sz w:val="14"/>
                <w:szCs w:val="14"/>
              </w:rPr>
            </w:pPr>
            <w:r w:rsidRPr="00FE0D3B">
              <w:rPr>
                <w:sz w:val="14"/>
                <w:szCs w:val="14"/>
              </w:rPr>
              <w:t>Doğal Sayıların Çarpanları ve Katları</w:t>
            </w:r>
          </w:p>
        </w:tc>
        <w:tc>
          <w:tcPr>
            <w:tcW w:w="2410" w:type="dxa"/>
            <w:vAlign w:val="center"/>
          </w:tcPr>
          <w:p w:rsidR="00FE0D3B" w:rsidRPr="00FE0D3B" w:rsidRDefault="00FE0D3B" w:rsidP="001C2F89">
            <w:pPr>
              <w:rPr>
                <w:sz w:val="14"/>
                <w:szCs w:val="14"/>
              </w:rPr>
            </w:pPr>
            <w:r w:rsidRPr="00FE0D3B">
              <w:rPr>
                <w:sz w:val="14"/>
                <w:szCs w:val="14"/>
              </w:rPr>
              <w:t>MAT.6.1.3. Bir doğal sayının asal olma durumunu ve asal çarpanlarını çözümleyebilme MAT.6.1.4. Günlük hayat problemleri ya da matematiksel durumlar üzerinden ortak kat ve ortak böleni yorumlayabilme</w:t>
            </w:r>
          </w:p>
        </w:tc>
        <w:tc>
          <w:tcPr>
            <w:tcW w:w="3402" w:type="dxa"/>
            <w:vAlign w:val="center"/>
          </w:tcPr>
          <w:p w:rsidR="00FE0D3B" w:rsidRPr="00FE0D3B" w:rsidRDefault="00FE0D3B" w:rsidP="001C2F89">
            <w:pPr>
              <w:rPr>
                <w:sz w:val="14"/>
                <w:szCs w:val="14"/>
              </w:rPr>
            </w:pPr>
            <w:r w:rsidRPr="00FE0D3B">
              <w:rPr>
                <w:sz w:val="14"/>
                <w:szCs w:val="14"/>
              </w:rPr>
              <w:t>MAT.6.1.3 a Bir doğal sayının asal olup olmadığını ve asal çarpanlarını belirler. b Asal sayıların özelliklerini ve bir doğal sayı ile asal çarpanları arasındaki iliş- kileri belirler. MAT.6.1.4. a Problemlerde ya da matematiksel durumlarda verilen iki sayının ortak katlarını ve ortak bölenlerini inceler. b İncelediği ortak kat veya ortak bölen ilişkilerini çizim tablo ve sayı doğrusu gibi matematiksel temsillerle ifade eder. c İki sayının ortak katlarını ve ortak bölenlerini kendi ifadelerini kullanarak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 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 mayan adımları yeniden planlar.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 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 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 mayan adımları yeniden planlar.</w:t>
              <w:br/>
              <w:t>ren durumları fark eder.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 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 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 mayan adımları yeniden planlar.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OKUL TEMELLİ PLANLAMA</w:t>
              <w:b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MAT.6.5.2. Başkaları tarafından oluşturulan kategorik veya nicel kesikli veriye dayalı is tatistiksel sonuç veya yorumları tartışabilme</w:t>
              <w:br/>
              <w:t>MAT.6.5.2. Başkaları tarafından oluşturulan kategorik veya nicel kesikli veriye dayalı is 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OKUL TEMELLİ PLANLAMA</w:t>
              <w:br/>
              <w:t>a Başkaları tarafından oluşturulan kategorik veya nicel kesikli veriye dayalı istatistiksel sonuç veya yorumlara yönelik istatistiksel temellendirme yapar. b Başkaları tarafından oluşturulan kategorik veya nicel kesikli veriye dayalı istatistiksel sonuç veya yorumlara yönelik hataları ya da yanlılıkları tespit eder. c Başkaları tarafından oluşturulan kategorik veya nicel kesikli veriye dayalı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OKUL TEMELLİ PLANLAMA</w:t>
              <w:b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OB2. Dijital Okuryazarlı OB3. Finansal Okuryazarlık</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14</w:t>
              <w:br/>
              <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 SAYILAR VE NİCELİKLER2</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 Kesirlerle İşlemler</w:t>
            </w:r>
          </w:p>
        </w:tc>
        <w:tc>
          <w:tcPr>
            <w:tcW w:w="2410" w:type="dxa"/>
            <w:vAlign w:val="center"/>
          </w:tcPr>
          <w:p w:rsidR="00FE0D3B" w:rsidRPr="00FE0D3B" w:rsidRDefault="00FE0D3B" w:rsidP="001C2F89">
            <w:pPr>
              <w:rPr>
                <w:sz w:val="14"/>
                <w:szCs w:val="14"/>
              </w:rPr>
            </w:pPr>
            <w:r w:rsidRPr="00FE0D3B">
              <w:rPr>
                <w:sz w:val="14"/>
                <w:szCs w:val="14"/>
              </w:rPr>
              <w:t>1. Dönem 1. Sınav MAT.6.5.2. Başkaları tarafından oluşturulan kategorik veya nicel kesikli veriye dayalı is tatistiksel sonuç veya yorumları tartışabilme MAT.6.1.5. Gerçek yaşam durumlarında ondalık gösterimlerin basamak değerlerini kesir lerden yararlanarak yorumlayabilme</w:t>
            </w:r>
          </w:p>
        </w:tc>
        <w:tc>
          <w:tcPr>
            <w:tcW w:w="3402" w:type="dxa"/>
            <w:vAlign w:val="center"/>
          </w:tcPr>
          <w:p w:rsidR="00FE0D3B" w:rsidRPr="00FE0D3B" w:rsidRDefault="00FE0D3B" w:rsidP="001C2F89">
            <w:pPr>
              <w:rPr>
                <w:sz w:val="14"/>
                <w:szCs w:val="14"/>
              </w:rPr>
            </w:pPr>
            <w:r w:rsidRPr="00FE0D3B">
              <w:rPr>
                <w:sz w:val="14"/>
                <w:szCs w:val="14"/>
              </w:rPr>
              <w:t>MAT.6.5.2. Başkaları tarafından oluşturulan kategorik veya nicel kesikli veriye dayalı istatistiksel sonuç veya yorumlara yönelik istatistiksel temellendirme yapar. b Başkaları tarafından oluşturulan kategorik veya nicel kesikli veriye dayalı istatistiksel sonuç veya yorumlara yönelik hataları ya da yanlılıkları tespit eder. c Başkaları tarafından oluşturulan kategorik veya nicel kesikli veriye dayalı istatistiksel sonuç veya yorumları çürütür ya da kabul eder. MAT.6.1.5 a Ondalık gösterimlerin basamak değerlerini inceler. b Ondalık gösterimlerin basamak değerlerini paydası 10 100 ve 1000 olan kesirlerin toplamlarını kullanarak yeniden ifade eder. c Ondalık gösterimlerin basamak değerlerini kendi cümleleriyle açıklar.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MAT.6.1.6. Kesir ve bölme işlemi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Kağıt-kalemle ve hesap makinesinde bölme işlemi gerçekleştirerek kesirlerin ondalık gösterimlerine ilişkin gözlem yapar. b Kesirlerin sonlu ve devirli ondalık gösterimlerine ait örüntüleri belirler. c Örüntülerde keşfedilen ilişkileri geneller.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MAT.6.1.7. Karşılaştığı günlük hayat ya da matematiksel durumlarda standart uzunluk ölçme birimlerini değerlendirebilme</w:t>
            </w:r>
          </w:p>
        </w:tc>
        <w:tc>
          <w:tcPr>
            <w:tcW w:w="3402" w:type="dxa"/>
            <w:vAlign w:val="center"/>
          </w:tcPr>
          <w:p w:rsidR="00FE0D3B" w:rsidRPr="00FE0D3B" w:rsidRDefault="00FE0D3B" w:rsidP="001C2F89">
            <w:pPr>
              <w:rPr>
                <w:sz w:val="14"/>
                <w:szCs w:val="14"/>
              </w:rPr>
            </w:pPr>
            <w:r w:rsidRPr="00FE0D3B">
              <w:rPr>
                <w:sz w:val="14"/>
                <w:szCs w:val="14"/>
              </w:rPr>
              <w:t>a Standart ölçme birimlerini kullanarak ölçme yapar. b Ölçme sonuçlarını belirlediği ölçme birimleri ile karşılaştırır. c Karşılaştırmalarına ilişkin yargıda bulunur.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 lenler ile istenenlerin gerektirdiği işlemler arasındaki ilişkiyi belirler. c Kesir ondalık ve yüzde gösterimleri ile ilgili dört işlem problemlerinde prob lem bağlamına uygun temsilleri şekil tablo diyagram gibi kullanır. ç Kullanılan temsil üzerinden problemi kendi ifadeleri ile açıklar. d Problemlerin sonucuna ilişkin tahminde bulunur ve işlemleri gerçekleştir mek için stratejiler geliştirir. e Stratejileri işe koşarak problemleri çözer. f Çözüm yollarını kontrol eder ve çözüme ulaştırmayan stratejiyi değiştirir. g Problemlerin çözümü için kullandığı veya geliştirdiği stratejileri gözden geçi 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SAYILAR VE NİCELİKLER2</w:t>
            </w:r>
          </w:p>
        </w:tc>
        <w:tc>
          <w:tcPr>
            <w:tcW w:w="1985" w:type="dxa"/>
            <w:vAlign w:val="center"/>
          </w:tcPr>
          <w:p w:rsidR="00FE0D3B" w:rsidRPr="00FE0D3B" w:rsidRDefault="00FE0D3B" w:rsidP="00760F07">
            <w:pPr>
              <w:rPr>
                <w:sz w:val="14"/>
                <w:szCs w:val="14"/>
              </w:rPr>
            </w:pPr>
            <w:r w:rsidRPr="00FE0D3B">
              <w:rPr>
                <w:sz w:val="14"/>
                <w:szCs w:val="14"/>
              </w:rPr>
              <w:t>OKUL TEMELLİ PLANLAMA</w:t>
              <w:br/>
              <w:t>Kesirlerle İşlemler</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OKUL TEMELLİ PLANLAMA</w:t>
              <w:br/>
              <w:t>MAT.6.1.8 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OKUL TEMELLİ PLANLAMA</w:t>
              <w:b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OKUL TEMELLİ PLANLAMA</w:t>
              <w:b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14</w:t>
              <w:br/>
              <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Kesirlerle İşlemler Deneysel Olasılık</w:t>
            </w:r>
          </w:p>
        </w:tc>
        <w:tc>
          <w:tcPr>
            <w:tcW w:w="2410" w:type="dxa"/>
            <w:vAlign w:val="center"/>
          </w:tcPr>
          <w:p w:rsidR="00FE0D3B" w:rsidRPr="00FE0D3B" w:rsidRDefault="00FE0D3B" w:rsidP="001C2F89">
            <w:pPr>
              <w:rPr>
                <w:sz w:val="14"/>
                <w:szCs w:val="14"/>
              </w:rPr>
            </w:pPr>
            <w:r w:rsidRPr="00FE0D3B">
              <w:rPr>
                <w:sz w:val="14"/>
                <w:szCs w:val="14"/>
              </w:rPr>
              <w:t>1. Dönem 2. Sınav MAT.6.1.8. Gerçek yaşam durumlarında karşılaşılan kesir ondalık ve yüzde gösterimleri ile ilgili dört işlem gerektiren problemleri çözebilme MAT.6.6.1. Bir olayın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MAT.6.1.8 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 MAT.6.6.1. a Bir olayın olasılığı ile deneylerden elde ettiği veriyi ilişkilendirir. b Deneye ait tekrar sayısı ile deneyin çıktılarının göreli sıklıklarının ilişkisine yönelik çıkarım yapar. c Çıkarımlardan hareketle olasılık değerini hesaplama için göreli sıklığın kullanı- mına yönelik yargıda bulunur.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Deneysel Olasılık</w:t>
            </w:r>
          </w:p>
        </w:tc>
        <w:tc>
          <w:tcPr>
            <w:tcW w:w="2410" w:type="dxa"/>
            <w:vAlign w:val="center"/>
          </w:tcPr>
          <w:p w:rsidR="00FE0D3B" w:rsidRPr="00FE0D3B" w:rsidRDefault="00FE0D3B" w:rsidP="001C2F89">
            <w:pPr>
              <w:rPr>
                <w:sz w:val="14"/>
                <w:szCs w:val="14"/>
              </w:rPr>
            </w:pPr>
            <w:r w:rsidRPr="00FE0D3B">
              <w:rPr>
                <w:sz w:val="14"/>
                <w:szCs w:val="14"/>
              </w:rPr>
              <w:t>MAT.6.6.1. Bir olayın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MAT.6.6.1. a Bir olayın olasılığı ile deneylerden elde ettiği veriyi ilişkilendirir. b Deneye ait tekrar sayısı ile deneyin çıktılarının göreli sıklıklarının ilişkisine yönelik çıkarım yapar. c Çıkarımlardan hareketle olasılık değerini hesaplama için göreli sıklığın kullanı- mına yönelik yargıda bulunur.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MAT.6.3.1. Düzlemde iki paralel doğru ve bir kesen ile oluşan açıları sınıflandırabilme</w:t>
            </w:r>
          </w:p>
        </w:tc>
        <w:tc>
          <w:tcPr>
            <w:tcW w:w="3402" w:type="dxa"/>
            <w:vAlign w:val="center"/>
          </w:tcPr>
          <w:p w:rsidR="00FE0D3B" w:rsidRPr="00FE0D3B" w:rsidRDefault="00FE0D3B" w:rsidP="001C2F89">
            <w:pPr>
              <w:rPr>
                <w:sz w:val="14"/>
                <w:szCs w:val="14"/>
              </w:rPr>
            </w:pPr>
            <w:r w:rsidRPr="00FE0D3B">
              <w:rPr>
                <w:sz w:val="14"/>
                <w:szCs w:val="14"/>
              </w:rPr>
              <w:t>a Düzlemde iki paralel doğru ve bir kesen ile oluşan açıları belirler. b Düzlemde iki paralel doğru ve bir kesen ile oluşan açıları ayrıştırır. c Düzlemde iki paralel doğru ve bir kesen ile oluşan açıları tasnif eder. ç Bu tasnife göre açıları adlandırır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MAT.6.3.2. Matematiksel araç ve teknolojiden yararlanarak iki paralel doğrunun iki ke senle oluşturduğu şekillerin özelliklerine dair çıkarım yapabilme</w:t>
            </w:r>
          </w:p>
        </w:tc>
        <w:tc>
          <w:tcPr>
            <w:tcW w:w="3402" w:type="dxa"/>
            <w:vAlign w:val="center"/>
          </w:tcPr>
          <w:p w:rsidR="00FE0D3B" w:rsidRPr="00FE0D3B" w:rsidRDefault="00FE0D3B" w:rsidP="001C2F89">
            <w:pPr>
              <w:rPr>
                <w:sz w:val="14"/>
                <w:szCs w:val="14"/>
              </w:rPr>
            </w:pPr>
            <w:r w:rsidRPr="00FE0D3B">
              <w:rPr>
                <w:sz w:val="14"/>
                <w:szCs w:val="14"/>
              </w:rPr>
              <w:t>a Düzlemde iki paralel doğrunun iki kesenle oluşturduğu şekillerin özelliklerine dair varsayımda bulunur. b Oluşan şekilleri çeşitli özelliklerine göre listeler. c Oluşan şekilleri kenar ve açı özelliklerini dikkate alarak varsayımları ile kar- şılaştırır. ç Oluşan şekillerin iç açılarının ölçüleri toplamına ve yamuk paralelkenar eş- kenar dörtgen dikdörtgen karenin ortak özelliklerine dair önermeler sunar. d Sunduğu önermelerin dörtgenlerin sınıflandırılmasına yönelik katkısını de- ğerlendirir.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MAT.6.3.3. Matematiksel araç ve teknolojiden yararlanarak birbirlerini ortalayan doğru parçalarını köşegen kabul eden dörtgenlere yönelik çıkarım yapabilme</w:t>
            </w:r>
          </w:p>
        </w:tc>
        <w:tc>
          <w:tcPr>
            <w:tcW w:w="3402" w:type="dxa"/>
            <w:vAlign w:val="center"/>
          </w:tcPr>
          <w:p w:rsidR="00FE0D3B" w:rsidRPr="00FE0D3B" w:rsidRDefault="00FE0D3B" w:rsidP="001C2F89">
            <w:pPr>
              <w:rPr>
                <w:sz w:val="14"/>
                <w:szCs w:val="14"/>
              </w:rPr>
            </w:pPr>
            <w:r w:rsidRPr="00FE0D3B">
              <w:rPr>
                <w:sz w:val="14"/>
                <w:szCs w:val="14"/>
              </w:rPr>
              <w:t>a Birbirlerini ortalayan doğru parçalarını köşegen kabul eden dörtgenlere yö- nelik varsayımlarda bulunur. b Birbirlerini ortalayan doğru parçalarını köşegen kabul eden dörtgenleri oluş- turur ve listeler. c Oluşturulan dörtgenleri varsayımları ile karşılaştırır. ç Özelliklerine bağlı olarak birbirlerini ortalayan doğru parçalarını köşegen kabul eden dörtgenlere yönelik önermeler sunar. d Sunduğu önermelerin dörtgenlerin farklı yollardan tanımlanmasına yönelik katkısını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MAT.6.3.4. Üçgen yamuk paralelkenar eşkenar dörtgen dikdörtgen ve karenin açıları ile ilgili problemleri çözebilme</w:t>
            </w:r>
          </w:p>
        </w:tc>
        <w:tc>
          <w:tcPr>
            <w:tcW w:w="3402" w:type="dxa"/>
            <w:vAlign w:val="center"/>
          </w:tcPr>
          <w:p w:rsidR="00FE0D3B" w:rsidRPr="00FE0D3B" w:rsidRDefault="00FE0D3B" w:rsidP="001C2F89">
            <w:pPr>
              <w:rPr>
                <w:sz w:val="14"/>
                <w:szCs w:val="14"/>
              </w:rPr>
            </w:pPr>
            <w:r w:rsidRPr="00FE0D3B">
              <w:rPr>
                <w:sz w:val="14"/>
                <w:szCs w:val="14"/>
              </w:rPr>
              <w:t>MAT.6.3.4. a Üçgen yamuk paralelkenar eşkenar dörtgen dikdörtgen ve karenin açıları ile ilgili problemlerde matematiksel bileşenleri şekil açı ölçüsü kenar uzunluğu paralellik diklik gibi belirler. b Matematiksel bileşenler arasındaki ilişkiyi belirler. c Problem bağlamındaki temsilleri farklı temsillere dönüştürür. ç Matematiksel temsillere dönüştürdüğü problemi kendi ifadeleri ile açıklar. d Problemin çözümü için stratejiler geliştirir. e Belirlenen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MAT.6.2.1. Gerçek yaşam durumlarında bilinen niceliklerden bilinmeyen niceliklere ilişkin muhakeme yapabilme</w:t>
            </w:r>
          </w:p>
        </w:tc>
        <w:tc>
          <w:tcPr>
            <w:tcW w:w="3402" w:type="dxa"/>
            <w:vAlign w:val="center"/>
          </w:tcPr>
          <w:p w:rsidR="00FE0D3B" w:rsidRPr="00FE0D3B" w:rsidRDefault="00FE0D3B" w:rsidP="001C2F89">
            <w:pPr>
              <w:rPr>
                <w:sz w:val="14"/>
                <w:szCs w:val="14"/>
              </w:rPr>
            </w:pPr>
            <w:r w:rsidRPr="00FE0D3B">
              <w:rPr>
                <w:sz w:val="14"/>
                <w:szCs w:val="14"/>
              </w:rPr>
              <w:t>a Gerçek yaşam durumlarında nicelikleri belirler. b Nicelikler arasındaki ilişkileri tablo temsili kullanarak belirler. c Nicelikler arasındaki ilişkileri cebirsel olarak ifade eder. ç Cebirsel ifadenin anlamını kendi cümleleri ile açıklar. d Yorumladığı cebirsel ifadelere karşılık gelen durumlara yönelik varsayımda bulunur. e Verilen cebirsel ifadelere yönelik varsayımda bulunduğu durumları inceleyerek değişkenlerin ve cebirsel ifadelerin anlamlarına yönelik genellemeleri belirler. f Elde ettiği genellemelerin varsayımını karşılayıp karşılamadığını farklı sözel ve cebirsel ifadeler ile sınar. g Doğrulayabileceği sözel ve cebirsel ifadeleri farklı değişken ve değerlerle sö- zel ve cebirsel olarak yeniden ifade eder. ğ Cebirsel ifadelerin matematiğin farklı alanlarında ve gerçek yaşam durumlarında kullanımına yönelik katkısını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MAT.6.2.1. Gerçek yaşam durumlarında bilinen niceliklerden bilinmeyen niceliklere ilişkin muhakeme yapabilme</w:t>
            </w:r>
          </w:p>
        </w:tc>
        <w:tc>
          <w:tcPr>
            <w:tcW w:w="3402" w:type="dxa"/>
            <w:vAlign w:val="center"/>
          </w:tcPr>
          <w:p w:rsidR="00FE0D3B" w:rsidRPr="00FE0D3B" w:rsidRDefault="00FE0D3B" w:rsidP="001C2F89">
            <w:pPr>
              <w:rPr>
                <w:sz w:val="14"/>
                <w:szCs w:val="14"/>
              </w:rPr>
            </w:pPr>
            <w:r w:rsidRPr="00FE0D3B">
              <w:rPr>
                <w:sz w:val="14"/>
                <w:szCs w:val="14"/>
              </w:rPr>
              <w:t>a Gerçek yaşam durumlarında nicelikleri belirler. b Nicelikler arasındaki ilişkileri tablo temsili kullanarak belirler. c Nicelikler arasındaki ilişkileri cebirsel olarak ifade eder. ç Cebirsel ifadenin anlamını kendi cümleleri ile açıklar. d Yorumladığı cebirsel ifadelere karşılık gelen durumlara yönelik varsayımda bulunur. e Verilen cebirsel ifadelere yönelik varsayımda bulunduğu durumları inceleyerek değişkenlerin ve cebirsel ifadelerin anlamlarına yönelik genellemeleri belirler. f Elde ettiği genellemelerin varsayımını karşılayıp karşılamadığını farklı sözel ve cebirsel ifadeler ile sınar. g Doğrulayabileceği sözel ve cebirsel ifadeleri farklı değişken ve değerlerle sö- zel ve cebirsel olarak yeniden ifade eder. ğ Cebirsel ifadelerin matematiğin farklı alanlarında ve gerçek yaşam durumlarında kullanımına yönelik katkısını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OKUL TEMELLİ PLANLAMA</w:t>
              <w:b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OKUL TEMELLİ PLANLAMA</w:t>
              <w:br/>
              <w:t>Cebirsel İfadeler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 OKUL TEMELLİ PLANLAMA</w:t>
              <w:br/>
              <w:t>OKUL TEMELLİ PLANLAMA MAT.6.2.1. Gerçek yaşam durumlarında bilinen niceliklerden bilinmeyen niceliklere ilişkin muhakeme yapabilme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Gerçek yaşam durumlarında nicelikleri belirler. b Nicelikler arasındaki ilişkileri tablo temsili kullanarak belirler. c Nicelikler arasındaki ilişkileri cebirsel olarak ifade eder. çCebirsel ifadenin anlamını kendi cümleleri ile açıklar. d Yorumladığı cebirsel ifadelere karşılık gelen durumlara yönelik varsayımda bulunur. e Verilen cebirsel ifadelere yönelik varsayımda bulunduğu durumları inceleyerek değişkenlerin ve cebirsel ifadelerin anlamlarına yönelik genellemeleri belirler. f Elde ettiği genellemelerin varsayımını karşılayıp karşılamadığını farklı sözel ve cebirsel ifadeler ile sınar. g Doğrulayabileceği sözel ve cebirsel ifadeleri farklı değişken ve değerlerle sö- zel ve cebirsel olarak yeniden ifade eder. ğ Cebirsel ifadelerin matematiğin farklı alanlarında ve gerçek yaşam durumlarında kullanımına yönelik katkısını ifade eder.</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br/>
              <w:t>SDB2.1. İletişim SDB2.3. Sosyal Farkındalık</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851" w:type="dxa"/>
            <w:vAlign w:val="center"/>
          </w:tcPr>
          <w:p w:rsidR="00FE0D3B" w:rsidRPr="00FE0D3B" w:rsidRDefault="005F3AD2" w:rsidP="00760F07">
            <w:pPr>
              <w:rPr>
                <w:sz w:val="14"/>
                <w:szCs w:val="14"/>
              </w:rPr>
            </w:pPr>
            <w:r>
              <w:rPr>
                <w:sz w:val="14"/>
                <w:szCs w:val="14"/>
              </w:rPr>
              <w:t>RAMAZAN BAYRAMI 19-20-21 VE 22 MART 2026</w:t>
              <w:br/>
              <w:t>OKUL TEMELLİ PLANLAMA</w:t>
              <w:b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MAT.6.2.2. Sayı ve şekil örüntülerini yorumlayabilme</w:t>
            </w:r>
          </w:p>
        </w:tc>
        <w:tc>
          <w:tcPr>
            <w:tcW w:w="3402" w:type="dxa"/>
            <w:vAlign w:val="center"/>
          </w:tcPr>
          <w:p w:rsidR="00FE0D3B" w:rsidRPr="00FE0D3B" w:rsidRDefault="00FE0D3B" w:rsidP="001C2F89">
            <w:pPr>
              <w:rPr>
                <w:sz w:val="14"/>
                <w:szCs w:val="14"/>
              </w:rPr>
            </w:pPr>
            <w:r w:rsidRPr="00FE0D3B">
              <w:rPr>
                <w:sz w:val="14"/>
                <w:szCs w:val="14"/>
              </w:rPr>
              <w:t>a Sayı ve şekil örüntülerindeki ilişkileri inceler. b İncelediği ilişkileri tablo grafik ve sözel temsiller aracılığıyla ifade eder. c Farklı temsillerle gösterilen ilişkilerden yola çıkarak örüntülerdeki yapıları cebirsel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2. Dönem 1. Sınav MAT.6.2.2. Sayı ve şekil örüntülerini yorumlayabilme</w:t>
            </w:r>
          </w:p>
        </w:tc>
        <w:tc>
          <w:tcPr>
            <w:tcW w:w="3402" w:type="dxa"/>
            <w:vAlign w:val="center"/>
          </w:tcPr>
          <w:p w:rsidR="00FE0D3B" w:rsidRPr="00FE0D3B" w:rsidRDefault="00FE0D3B" w:rsidP="001C2F89">
            <w:pPr>
              <w:rPr>
                <w:sz w:val="14"/>
                <w:szCs w:val="14"/>
              </w:rPr>
            </w:pPr>
            <w:r w:rsidRPr="00FE0D3B">
              <w:rPr>
                <w:sz w:val="14"/>
                <w:szCs w:val="14"/>
              </w:rPr>
              <w:t>a Sayı ve şekil örüntülerindeki ilişkileri inceler. b İncelediği ilişkileri tablo grafik ve sözel temsiller aracılığıyla ifade eder. c Farklı temsillerle gösterilen ilişkilerden yola çıkarak örüntülerdeki yapıları cebirsel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MAT.6.2.3. Cebirsel ifadeler içeren durumlardaki algoritmaları yorumlayabilme</w:t>
            </w:r>
          </w:p>
        </w:tc>
        <w:tc>
          <w:tcPr>
            <w:tcW w:w="3402" w:type="dxa"/>
            <w:vAlign w:val="center"/>
          </w:tcPr>
          <w:p w:rsidR="00FE0D3B" w:rsidRPr="00FE0D3B" w:rsidRDefault="00FE0D3B" w:rsidP="001C2F89">
            <w:pPr>
              <w:rPr>
                <w:sz w:val="14"/>
                <w:szCs w:val="14"/>
              </w:rPr>
            </w:pPr>
            <w:r w:rsidRPr="00FE0D3B">
              <w:rPr>
                <w:sz w:val="14"/>
                <w:szCs w:val="14"/>
              </w:rPr>
              <w:t>a Cebirsel ifadeler içeren durumlardaki algoritmik yapıyı inceler. b İncelediği durumlardaki algoritmik yapıyı tablo temsiline veya cebirsel ifadelere dönüştürür. c Dönüştürdüğü algoritmik yapının içerdiği matematiksel ilişkileri sözel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MAT.6.2.3. Cebirsel ifadeler içeren durumlardaki algoritmaları yorumlayabilme</w:t>
            </w:r>
          </w:p>
        </w:tc>
        <w:tc>
          <w:tcPr>
            <w:tcW w:w="3402" w:type="dxa"/>
            <w:vAlign w:val="center"/>
          </w:tcPr>
          <w:p w:rsidR="00FE0D3B" w:rsidRPr="00FE0D3B" w:rsidRDefault="00FE0D3B" w:rsidP="001C2F89">
            <w:pPr>
              <w:rPr>
                <w:sz w:val="14"/>
                <w:szCs w:val="14"/>
              </w:rPr>
            </w:pPr>
            <w:r w:rsidRPr="00FE0D3B">
              <w:rPr>
                <w:sz w:val="14"/>
                <w:szCs w:val="14"/>
              </w:rPr>
              <w:t>MAT.6.2.3 a Cebirsel ifadeler içeren durumlardaki algoritmik yapıyı inceler. b İncelediği durumlardaki algoritmik yapıyı tablo temsiline veya cebirsel ifadelere dönüştürür. c Dönüştürdüğü algoritmik yapının içerdiği matematiksel ilişkileri sözel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MAT.6.4.1. Uzunluk ve alan ölçme birimleri arasındaki ilişkilerle ilgili analojik akıl yürüte bilme</w:t>
            </w:r>
          </w:p>
        </w:tc>
        <w:tc>
          <w:tcPr>
            <w:tcW w:w="3402" w:type="dxa"/>
            <w:vAlign w:val="center"/>
          </w:tcPr>
          <w:p w:rsidR="00FE0D3B" w:rsidRPr="00FE0D3B" w:rsidRDefault="00FE0D3B" w:rsidP="001C2F89">
            <w:pPr>
              <w:rPr>
                <w:sz w:val="14"/>
                <w:szCs w:val="14"/>
              </w:rPr>
            </w:pPr>
            <w:r w:rsidRPr="00FE0D3B">
              <w:rPr>
                <w:sz w:val="14"/>
                <w:szCs w:val="14"/>
              </w:rPr>
              <w:t>a Uzunluk ve alan ölçme birimleri arasındaki ilişkileri gözlemler. b Uzunluk ve alan ölçme birimleri arasındaki ilişkiyi tespit eder. c Uzunluk ve alan ölçme birimleri arasında kurulan ilişkiden hareketle alan ölçme birimleri arasındaki ilişkiye dair çıkarım yapar.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MAT.6.4.2. Dikdörtgenin alan bağıntısına yönelik deneyimlerini paralelkenar ve üçgenin alan bağıntılarına yansıtabilme</w:t>
            </w:r>
          </w:p>
        </w:tc>
        <w:tc>
          <w:tcPr>
            <w:tcW w:w="3402" w:type="dxa"/>
            <w:vAlign w:val="center"/>
          </w:tcPr>
          <w:p w:rsidR="00FE0D3B" w:rsidRPr="00FE0D3B" w:rsidRDefault="00FE0D3B" w:rsidP="001C2F89">
            <w:pPr>
              <w:rPr>
                <w:sz w:val="14"/>
                <w:szCs w:val="14"/>
              </w:rPr>
            </w:pPr>
            <w:r w:rsidRPr="00FE0D3B">
              <w:rPr>
                <w:sz w:val="14"/>
                <w:szCs w:val="14"/>
              </w:rPr>
              <w:t>a Dikdörtgenin alan bağıntısını gözden geçirir. b Dikdörtgenin alan bağıntısından yola çıkarak paralelkenar ve üçgenin alan bağıntıları hakkında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MAT.6.4.3. Geometrik şekillerin alanları ile modellenen gerçek yaşam durumlarına yöne lik problem çözebilme</w:t>
            </w:r>
          </w:p>
        </w:tc>
        <w:tc>
          <w:tcPr>
            <w:tcW w:w="3402" w:type="dxa"/>
            <w:vAlign w:val="center"/>
          </w:tcPr>
          <w:p w:rsidR="00FE0D3B" w:rsidRPr="00FE0D3B" w:rsidRDefault="00FE0D3B" w:rsidP="001C2F89">
            <w:pPr>
              <w:rPr>
                <w:sz w:val="14"/>
                <w:szCs w:val="14"/>
              </w:rPr>
            </w:pPr>
            <w:r w:rsidRPr="00FE0D3B">
              <w:rPr>
                <w:sz w:val="14"/>
                <w:szCs w:val="14"/>
              </w:rPr>
              <w:t>a Geometrik şekillerin alanları ile modellenen gerçek yaşam probleminde ilgili matematiksel bileşenleri alan şekil uzunluk alan ölçme birimleri gibi belirler. b Matematiksel bileşenler arasındaki ilişkiyi belirler. c Problem bağlamıyla ilişkili verilenleri uygun matematiksel temsillere dönüş- 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 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MAT.6.4.3. Geometrik şekillerin alanları ile modellenen gerçek yaşam durumlarına yöne lik problem çözebilme</w:t>
            </w:r>
          </w:p>
        </w:tc>
        <w:tc>
          <w:tcPr>
            <w:tcW w:w="3402" w:type="dxa"/>
            <w:vAlign w:val="center"/>
          </w:tcPr>
          <w:p w:rsidR="00FE0D3B" w:rsidRPr="00FE0D3B" w:rsidRDefault="00FE0D3B" w:rsidP="001C2F89">
            <w:pPr>
              <w:rPr>
                <w:sz w:val="14"/>
                <w:szCs w:val="14"/>
              </w:rPr>
            </w:pPr>
            <w:r w:rsidRPr="00FE0D3B">
              <w:rPr>
                <w:sz w:val="14"/>
                <w:szCs w:val="14"/>
              </w:rPr>
              <w:t>a Geometrik şekillerin alanları ile modellenen gerçek yaşam probleminde ilgili matematiksel bileşenleri alan şekil uzunluk alan ölçme birimleri gibi be lirler. b Matematiksel bileşenler arasındaki ilişkiyi belirler. c Problem bağlamıyla ilişkili verilenleri uygun matematiksel temsillere dönüş- 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 rek alternatif çözüm yollarını değerlendirir. ğ Kullandığı strateji veya stratejileri farklı problemlerin çözümlerine genel 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MAT.6.4.4. Çemberin uzunluğu ile çap uzunluğu arasındaki ilişkiye yönelik çıkarım yapa bilme</w:t>
            </w:r>
          </w:p>
        </w:tc>
        <w:tc>
          <w:tcPr>
            <w:tcW w:w="3402" w:type="dxa"/>
            <w:vAlign w:val="center"/>
          </w:tcPr>
          <w:p w:rsidR="00FE0D3B" w:rsidRPr="00FE0D3B" w:rsidRDefault="00FE0D3B" w:rsidP="001C2F89">
            <w:pPr>
              <w:rPr>
                <w:sz w:val="14"/>
                <w:szCs w:val="14"/>
              </w:rPr>
            </w:pPr>
            <w:r w:rsidRPr="00FE0D3B">
              <w:rPr>
                <w:sz w:val="14"/>
                <w:szCs w:val="14"/>
              </w:rPr>
              <w:t>a Çemberin uzunluğu ile çap uzunluğu arasındaki ilişkiye yönelik varsayımlarda bulunur. b Çemberlerin uzunlukları ile çap uzunlukları arasındaki ilişkileri listeler. c Çemberin uzunluğu ile çap uzunluğu arasındaki ilişkiyi varsayımlarıyla karşı- laştırır. ç Çemberin uzunluğu ile çap uzunluğu arasındaki ilişkiye yönelik önermeler sunar. d Elde ettiği ilişkiye yönelik değerlendirmeler yapar.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 MAT.6.4.4. Çemberin uzunluğu ile çap uzunluğu arasındaki ilişkiye yönelik çıkarım yapa bilme</w:t>
            </w:r>
          </w:p>
        </w:tc>
        <w:tc>
          <w:tcPr>
            <w:tcW w:w="3402" w:type="dxa"/>
            <w:vAlign w:val="center"/>
          </w:tcPr>
          <w:p w:rsidR="00FE0D3B" w:rsidRPr="00FE0D3B" w:rsidRDefault="00FE0D3B" w:rsidP="001C2F89">
            <w:pPr>
              <w:rPr>
                <w:sz w:val="14"/>
                <w:szCs w:val="14"/>
              </w:rPr>
            </w:pPr>
            <w:r w:rsidRPr="00FE0D3B">
              <w:rPr>
                <w:sz w:val="14"/>
                <w:szCs w:val="14"/>
              </w:rPr>
              <w:t>a Çemberin uzunluğu ile çap uzunluğu arasındaki ilişkiye yönelik varsayımlarda bulunur. b Çemberlerin uzunlukları ile çap uzunlukları arasındaki ilişkileri listeler. c Çemberin uzunluğu ile çap uzunluğu arasındaki ilişkiyi varsayımlarıyla karşı- laştırır. ç Çemberin uzunluğu ile çap uzunluğu arasındaki ilişkiye yönelik önermeler sunar. d Elde ettiği ilişkiye yönelik değerlendirmeler yapar.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MAT.6.4.5. Çap veya yarıçap uzunluğu verilen bir çemberin uzunluğu ile ilgili problemleri çözebilme</w:t>
            </w:r>
          </w:p>
        </w:tc>
        <w:tc>
          <w:tcPr>
            <w:tcW w:w="3402" w:type="dxa"/>
            <w:vAlign w:val="center"/>
          </w:tcPr>
          <w:p w:rsidR="00FE0D3B" w:rsidRPr="00FE0D3B" w:rsidRDefault="00FE0D3B" w:rsidP="001C2F89">
            <w:pPr>
              <w:rPr>
                <w:sz w:val="14"/>
                <w:szCs w:val="14"/>
              </w:rPr>
            </w:pPr>
            <w:r w:rsidRPr="00FE0D3B">
              <w:rPr>
                <w:sz w:val="14"/>
                <w:szCs w:val="14"/>
              </w:rPr>
              <w:t>a Çap veya yarıçap uzunluğu verilen bir çemberin uzunluğu ile ilgili problemlerde ilgili matematiksel bileşenleri çap yarıçap çevre uzunluğu gibi belirler. b Matematiksel bileşenler arasındaki ilişkiyi belirler.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Tanılayıcı dallanmış ağaç Öz değerlendirme Akran değerlendirme Grup değerlendirme izleme testi Gelişim raporu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