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İDARE HUKUKU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1.  İdare ve idare hukukunu oluşturan temel ilkeleri</w:t>
            </w:r>
          </w:p>
        </w:tc>
        <w:tc>
          <w:tcPr>
            <w:tcW w:w="3260" w:type="dxa"/>
            <w:vAlign w:val="center"/>
          </w:tcPr>
          <w:p w:rsidR="00C60E81" w:rsidRPr="00C60E81" w:rsidRDefault="00C60E81" w:rsidP="00262F51">
            <w:pPr>
              <w:rPr>
                <w:sz w:val="14"/>
                <w:szCs w:val="14"/>
              </w:rPr>
            </w:pPr>
            <w:r w:rsidRPr="00C60E81">
              <w:rPr>
                <w:sz w:val="14"/>
                <w:szCs w:val="14"/>
              </w:rPr>
              <w:t> İdare   Hukukuna   uygun   olarak   İdare   ve   idare hukukunu oluşturan temel ilkeleri açıklar.</w:t>
            </w:r>
          </w:p>
        </w:tc>
        <w:tc>
          <w:tcPr>
            <w:tcW w:w="3686" w:type="dxa"/>
            <w:vAlign w:val="center"/>
          </w:tcPr>
          <w:p w:rsidR="00C60E81" w:rsidRPr="00C60E81" w:rsidRDefault="00C60E81" w:rsidP="00262F51">
            <w:pPr>
              <w:rPr>
                <w:sz w:val="14"/>
                <w:szCs w:val="14"/>
              </w:rPr>
            </w:pPr>
            <w:r w:rsidRPr="00C60E81">
              <w:rPr>
                <w:sz w:val="14"/>
                <w:szCs w:val="14"/>
              </w:rPr>
              <w:t>       İdare organı tanımı ve önemi açıklanır.</w:t>
              <w:br/>
              <w:t>       Organik yapısal anlamda idarenin tanımı yapılır.</w:t>
              <w:br/>
              <w:t>       Organik    yapısal    anlamda    İdareye    örnekler verilerek açıklanır.</w:t>
              <w:br/>
              <w:t>       Fonksiyonel   işlevsel   anlamda   idarenin   tanımı yapılır.</w:t>
              <w:br/>
              <w:t>       Fonksiyonel   işlevsel   anlamda   idarenin   önemi üzerinde durulur.</w:t>
              <w:br/>
              <w:t>       İdare hukukunun tanımı yapılır.</w:t>
              <w:br/>
              <w:t>       İdare hukukunun önemi üzerinde durulur.</w:t>
              <w:br/>
              <w:t>       İdare hukuku sistemleri örnekleyerek açıklanır.</w:t>
              <w:br/>
              <w:t>       İdare hukukunun özellikleri örnekleyerek açıklanır.</w:t>
              <w:br/>
              <w:t>       İdare      hukukunun      kaynakları      örnekleyerek açıklanır.</w:t>
              <w:br/>
              <w:t>       İdare  hukukuna  hâkim  olan  ilkeler  örnekleyerek açıklanır.</w:t>
              <w:br/>
              <w:t>       İnsan haklarına saygı ilkesi açıklanır.</w:t>
              <w:br/>
              <w:t>       Atatürk milliyetçiliğine bağlılık ilkesi açıklanır.</w:t>
              <w:br/>
              <w:t>       Demokratik devlet ilkesi açıklanır.</w:t>
              <w:br/>
              <w:t>       Laiklik ilkesi açıklanır.</w:t>
              <w:br/>
              <w:t>       Sosyal devlet ilkesi açıklanır.</w:t>
              <w:br/>
              <w:t>       Hukuk devleti ilkesi açıklanır.</w:t>
              <w:br/>
              <w:t>       İdari     teşkilata     hâkim     olan     temel     ilkeler örnekleyerek açıklanır.</w:t>
              <w:br/>
              <w:t>       Eşitlik ilkesi açıklanır.</w:t>
              <w:br/>
              <w:t>       İdarenin kanuniliği ilkesi açıklanır.</w:t>
              <w:br/>
              <w:t>       Merkezden yönetim ilkesi açıklanır.</w:t>
              <w:br/>
              <w:t>       Yerinden yönetim ilkesi açıklanır.</w:t>
              <w:br/>
              <w:t>       Kamu tüzel kişiliği tanımlanır.</w:t>
              <w:br/>
              <w:t>       İdarenin bütünlüğü ilkesi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2.  Merkezi ve mahalli idare teşkilatları</w:t>
            </w:r>
          </w:p>
        </w:tc>
        <w:tc>
          <w:tcPr>
            <w:tcW w:w="3260" w:type="dxa"/>
            <w:vAlign w:val="center"/>
          </w:tcPr>
          <w:p w:rsidR="00C60E81" w:rsidRPr="00C60E81" w:rsidRDefault="00C60E81" w:rsidP="00262F51">
            <w:pPr>
              <w:rPr>
                <w:sz w:val="14"/>
                <w:szCs w:val="14"/>
              </w:rPr>
            </w:pPr>
            <w:r w:rsidRPr="00C60E81">
              <w:rPr>
                <w:sz w:val="14"/>
                <w:szCs w:val="14"/>
              </w:rPr>
              <w:t> Medeni Usul Hukukunun mevzuatına uygun olarak merkezi ve mahalli idare teşkilatlarını açıklar.</w:t>
            </w:r>
          </w:p>
        </w:tc>
        <w:tc>
          <w:tcPr>
            <w:tcW w:w="3686" w:type="dxa"/>
            <w:vAlign w:val="center"/>
          </w:tcPr>
          <w:p w:rsidR="00C60E81" w:rsidRPr="00C60E81" w:rsidRDefault="00C60E81" w:rsidP="00262F51">
            <w:pPr>
              <w:rPr>
                <w:sz w:val="14"/>
                <w:szCs w:val="14"/>
              </w:rPr>
            </w:pPr>
            <w:r w:rsidRPr="00C60E81">
              <w:rPr>
                <w:sz w:val="14"/>
                <w:szCs w:val="14"/>
              </w:rPr>
              <w:t>       Merkezi idare tanımlanır.</w:t>
              <w:br/>
              <w:t>       Merkezî idarenin başkent teşkilatı açıklanır.</w:t>
              <w:br/>
              <w:t>       Cumhurbaşkanı kavramı açıklanır.</w:t>
              <w:br/>
              <w:t>       Bakanlar ve bakanlıklar kavramları açıklanır.</w:t>
              <w:br/>
              <w:t>       Başkentteki    yardımcı    kuruluşlar    örnekleyerek açıklanır.</w:t>
              <w:br/>
              <w:t>       Merkezî    idarenin    taşra    teşkilatı    örnekleyerek açıklanır.</w:t>
              <w:br/>
              <w:t>       İl idaresi açıklanır.</w:t>
              <w:br/>
              <w:t>       İlçe idaresi açıklanır.</w:t>
              <w:br/>
              <w:t>       Mahallî idareler açıklanır.</w:t>
              <w:br/>
              <w:t>       Mahallî idarelerin özerkliği ilkesi açıklanır.</w:t>
              <w:br/>
              <w:t>       İl özel idaresi açıklanır.</w:t>
              <w:br/>
              <w:t>       Belediye idaresi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1. Dönem 1. Sınav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3.  Hizmet yönünden yerinden yönetim kuruluşları</w:t>
            </w:r>
          </w:p>
        </w:tc>
        <w:tc>
          <w:tcPr>
            <w:tcW w:w="3260" w:type="dxa"/>
            <w:vAlign w:val="center"/>
          </w:tcPr>
          <w:p w:rsidR="00C60E81" w:rsidRPr="00C60E81" w:rsidRDefault="00C60E81" w:rsidP="00262F51">
            <w:pPr>
              <w:rPr>
                <w:sz w:val="14"/>
                <w:szCs w:val="14"/>
              </w:rPr>
            </w:pPr>
            <w:r w:rsidRPr="00C60E81">
              <w:rPr>
                <w:sz w:val="14"/>
                <w:szCs w:val="14"/>
              </w:rPr>
              <w:t> İdare  Hukukuna  uygun  olarak  hizmet  yönünden yerinden yönetim kuruluşlarını açıklar.</w:t>
            </w:r>
          </w:p>
        </w:tc>
        <w:tc>
          <w:tcPr>
            <w:tcW w:w="3686" w:type="dxa"/>
            <w:vAlign w:val="center"/>
          </w:tcPr>
          <w:p w:rsidR="00C60E81" w:rsidRPr="00C60E81" w:rsidRDefault="00C60E81" w:rsidP="00262F51">
            <w:pPr>
              <w:rPr>
                <w:sz w:val="14"/>
                <w:szCs w:val="14"/>
              </w:rPr>
            </w:pPr>
            <w:r w:rsidRPr="00C60E81">
              <w:rPr>
                <w:sz w:val="14"/>
                <w:szCs w:val="14"/>
              </w:rPr>
              <w:t>       Kamu   kurumlarının   kurulması   ve   kaldırılması açıklanır.</w:t>
              <w:br/>
              <w:t>       Kamu  kurumlarının  ortak  özellikleri  örnekleyerek açıklanır.</w:t>
              <w:br/>
              <w:t>       Kamu kurumlarının çeşitleri açıklanır.</w:t>
              <w:br/>
              <w:t>       İdari kamu kurumları açıklanır.</w:t>
              <w:br/>
              <w:t>       İktisadi kamu kurumları açıklanır.</w:t>
              <w:br/>
              <w:t>       Sosyal kamu kurumları açıklanır.</w:t>
              <w:br/>
              <w:t>       Bilimsel kamu kurumları açıklanır.</w:t>
              <w:br/>
              <w:t>       Teknik kamu kurumları açıklanır.</w:t>
              <w:br/>
              <w:t>       Kültürel kamu kurumları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İdare Hukukunun Esasları</w:t>
            </w:r>
          </w:p>
        </w:tc>
        <w:tc>
          <w:tcPr>
            <w:tcW w:w="2693" w:type="dxa"/>
            <w:vAlign w:val="center"/>
          </w:tcPr>
          <w:p w:rsidR="00C60E81" w:rsidRPr="00C60E81" w:rsidRDefault="00C60E81" w:rsidP="00262F51">
            <w:pPr>
              <w:rPr>
                <w:sz w:val="14"/>
                <w:szCs w:val="14"/>
              </w:rPr>
            </w:pPr>
            <w:r w:rsidRPr="00C60E81">
              <w:rPr>
                <w:sz w:val="14"/>
                <w:szCs w:val="14"/>
              </w:rPr>
              <w:t>4.  İdari işlemler</w:t>
            </w:r>
          </w:p>
        </w:tc>
        <w:tc>
          <w:tcPr>
            <w:tcW w:w="3260" w:type="dxa"/>
            <w:vAlign w:val="center"/>
          </w:tcPr>
          <w:p w:rsidR="00C60E81" w:rsidRPr="00C60E81" w:rsidRDefault="00C60E81" w:rsidP="00262F51">
            <w:pPr>
              <w:rPr>
                <w:sz w:val="14"/>
                <w:szCs w:val="14"/>
              </w:rPr>
            </w:pPr>
            <w:r w:rsidRPr="00C60E81">
              <w:rPr>
                <w:sz w:val="14"/>
                <w:szCs w:val="14"/>
              </w:rPr>
              <w:t>1. Dönem 2. Sınav  İdare   Hukukuna   uygun   olarak   idare   işlemleri açıklar.</w:t>
            </w:r>
          </w:p>
        </w:tc>
        <w:tc>
          <w:tcPr>
            <w:tcW w:w="3686" w:type="dxa"/>
            <w:vAlign w:val="center"/>
          </w:tcPr>
          <w:p w:rsidR="00C60E81" w:rsidRPr="00C60E81" w:rsidRDefault="00C60E81" w:rsidP="00262F51">
            <w:pPr>
              <w:rPr>
                <w:sz w:val="14"/>
                <w:szCs w:val="14"/>
              </w:rPr>
            </w:pPr>
            <w:r w:rsidRPr="00C60E81">
              <w:rPr>
                <w:sz w:val="14"/>
                <w:szCs w:val="14"/>
              </w:rPr>
              <w:t>       İdare işlemlerini açıklanır.</w:t>
              <w:br/>
              <w:t>       İdare işlemleri örnekleyerek açıklanır.</w:t>
              <w:br/>
              <w:t>       İdarenin eylemleri örnekleyerek açıklanır.</w:t>
              <w:br/>
              <w:t>       İdare işlemlerinin türleri örnekleyerek açıklanır.</w:t>
              <w:br/>
              <w:t>       Düzenleyici işlemler örneklerle açıklanır.</w:t>
              <w:br/>
              <w:t>       Bireysel işlemler örneklerle açıklanır.</w:t>
              <w:br/>
              <w:t>       Tek taraflı işlem örneklerle açıklanır.</w:t>
              <w:br/>
              <w:t>       İki taraflı işlem örneklerle açıklanır.</w:t>
              <w:br/>
              <w:t>       Şart durum işlemi örneklerle açıklanır.</w:t>
              <w:br/>
              <w:t>       Sübjektif öznel işlemi örneklerle açıklanır.</w:t>
              <w:br/>
              <w:t>       Basit kolektif işlemi örneklerle açıklanır.</w:t>
              <w:br/>
              <w:t>       Karma işlemi örneklerle açıklanır.</w:t>
              <w:br/>
              <w:t>       Yapıcı işlem örneklerle açıklanır.</w:t>
              <w:br/>
              <w:t>       Belirleyici işlemi örneklerle açıklanır.</w:t>
              <w:br/>
              <w:t>       Yararlandırıcı işlemi örneklerle açıklanır.</w:t>
              <w:br/>
              <w:t>       Yükümlendirici işlemi örneklerle açıklanır.</w:t>
              <w:br/>
              <w:t>       Garanti edici işlemi örneklerle açıklanır.</w:t>
              <w:br/>
              <w:t>       Bağlı işlemi örneklerle açıklanır.</w:t>
              <w:br/>
              <w:t>       Serbest işlemi örneklerle açıklanır.</w:t>
              <w:br/>
              <w:t>       Bağımsız işlemleri örneklerle açıklanır.</w:t>
              <w:br/>
              <w:t>       Bağımlı idari işlemi örneklerle açıklanır.</w:t>
              <w:br/>
              <w:t>       Zımni ima yoluyla işlemler örneklerle açıklanır.</w:t>
              <w:br/>
              <w:t>       İdari işlemlerin özellikleri örneklerle açıklanır.</w:t>
              <w:br/>
              <w:t>       Yetki unsuru örneklerle açıklanır.</w:t>
              <w:br/>
              <w:t>       Şekil ve usul unsuru örneklerle açıklanır.</w:t>
              <w:br/>
              <w:t>       Sebep unsuru örneklerle açıklanır.</w:t>
              <w:br/>
              <w:t>       Konu unsuru örneklerle açıklanır.</w:t>
              <w:br/>
              <w:t>       Amaç unsuru örneklerle açıklanır.</w:t>
              <w:br/>
              <w:t>       İdari  işlemlerin  hukuka  aykırılığının  müeyyideleri açıklanır.</w:t>
              <w:br/>
              <w:t>       İptal işlemleri örnekleyerek açıklanır.</w:t>
              <w:br/>
              <w:t>       Yokluk kavramı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1.  Kamu hizmeti ve kamu düzeni</w:t>
            </w:r>
          </w:p>
        </w:tc>
        <w:tc>
          <w:tcPr>
            <w:tcW w:w="3260" w:type="dxa"/>
            <w:vAlign w:val="center"/>
          </w:tcPr>
          <w:p w:rsidR="00C60E81" w:rsidRPr="00C60E81" w:rsidRDefault="00C60E81" w:rsidP="00262F51">
            <w:pPr>
              <w:rPr>
                <w:sz w:val="14"/>
                <w:szCs w:val="14"/>
              </w:rPr>
            </w:pPr>
            <w:r w:rsidRPr="00C60E81">
              <w:rPr>
                <w:sz w:val="14"/>
                <w:szCs w:val="14"/>
              </w:rPr>
              <w:t> İdare  Hukukuna  uygun  olarak  kamu  hizmeti  ve kamu düzenini açıklar.</w:t>
            </w:r>
          </w:p>
        </w:tc>
        <w:tc>
          <w:tcPr>
            <w:tcW w:w="3686" w:type="dxa"/>
            <w:vAlign w:val="center"/>
          </w:tcPr>
          <w:p w:rsidR="00C60E81" w:rsidRPr="00C60E81" w:rsidRDefault="00C60E81" w:rsidP="00262F51">
            <w:pPr>
              <w:rPr>
                <w:sz w:val="14"/>
                <w:szCs w:val="14"/>
              </w:rPr>
            </w:pPr>
            <w:r w:rsidRPr="00C60E81">
              <w:rPr>
                <w:sz w:val="14"/>
                <w:szCs w:val="14"/>
              </w:rPr>
              <w:t>       Kamu hizmeti tanımlanır.</w:t>
              <w:br/>
              <w:t>       Hukuki rejim açıklanır.</w:t>
              <w:br/>
              <w:t>       Kamu hizmetlerinin türleri örnekleyerek açıklanır.</w:t>
              <w:br/>
              <w:t>       İdari kamu hizmetleri örnek verilerek açıklanır.</w:t>
              <w:br/>
              <w:t>       İktisadi kamu hizmetleri örnek verilerek açıklanır.</w:t>
              <w:br/>
              <w:t>       Sosyal kamu hizmetleri örnek verilerek açıklanır.</w:t>
              <w:br/>
              <w:t>       Bilgisel   ve   kültürel   kamu   hizmetlerine   örnek verilerek açıklanır.</w:t>
              <w:br/>
              <w:t>       Kamu hizmeti ilkesi açıklanır.</w:t>
              <w:br/>
              <w:t>       Devamlılık ilkesinin açıklanır.</w:t>
              <w:br/>
              <w:t>       Değişebilirlilik ilkesi açıklanır.</w:t>
              <w:br/>
              <w:t>       Eşitlik ilkesi açıklanır.</w:t>
              <w:br/>
              <w:t>       Tarafsızlık ilkesi açıklanır.</w:t>
              <w:br/>
              <w:t>       Laiklik ilkesi açıklanır.</w:t>
              <w:br/>
              <w:t>       Kamu hizmetlerinin ücretsizliği ilkesi açıklanır.</w:t>
              <w:br/>
              <w:t>       Kamu düzeni kavramı açıklanır.</w:t>
              <w:br/>
              <w:t>       İdari kolluk kavramı açıklanır.</w:t>
              <w:br/>
              <w:t>       Adli kolluk ayırımı açıklanır.</w:t>
              <w:br/>
              <w:t>       Kolluk   eylem   ve   işlemlerinden   dolayı   idarenin sorumluluğunu örnekleyerek açıklanır.</w:t>
              <w:br/>
              <w:t>       Kolluğun zor kullanma yetkisini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2.  Kamu görevlilerinin statüsü</w:t>
            </w:r>
          </w:p>
        </w:tc>
        <w:tc>
          <w:tcPr>
            <w:tcW w:w="3260" w:type="dxa"/>
            <w:vAlign w:val="center"/>
          </w:tcPr>
          <w:p w:rsidR="00C60E81" w:rsidRPr="00C60E81" w:rsidRDefault="00C60E81" w:rsidP="00262F51">
            <w:pPr>
              <w:rPr>
                <w:sz w:val="14"/>
                <w:szCs w:val="14"/>
              </w:rPr>
            </w:pPr>
            <w:r w:rsidRPr="00C60E81">
              <w:rPr>
                <w:sz w:val="14"/>
                <w:szCs w:val="14"/>
              </w:rPr>
              <w:t> Medeni    Usul    Hukukuna    uygun    olarak    kamu görevlerinin statüsünü açıklar.</w:t>
            </w:r>
          </w:p>
        </w:tc>
        <w:tc>
          <w:tcPr>
            <w:tcW w:w="3686" w:type="dxa"/>
            <w:vAlign w:val="center"/>
          </w:tcPr>
          <w:p w:rsidR="00C60E81" w:rsidRPr="00C60E81" w:rsidRDefault="00C60E81" w:rsidP="00262F51">
            <w:pPr>
              <w:rPr>
                <w:sz w:val="14"/>
                <w:szCs w:val="14"/>
              </w:rPr>
            </w:pPr>
            <w:r w:rsidRPr="00C60E81">
              <w:rPr>
                <w:sz w:val="14"/>
                <w:szCs w:val="14"/>
              </w:rPr>
              <w:t>       Kamu görevlileri tanımlanır.</w:t>
              <w:br/>
              <w:t>       Kamu görevlisi türlerini örnekleyerek açıklanır.</w:t>
              <w:br/>
              <w:t>       Memurlar kavramını açıklanır.</w:t>
              <w:br/>
              <w:t>       Diğer kamu görevlileri örnekleyerek açıklanır.</w:t>
              <w:br/>
              <w:t>       Devlet   Memurları   Kanununa   göre   memurluk mesleği tanımlanır.</w:t>
              <w:br/>
              <w:t>       Memurluk sınıfları ve kadrolarını açıklanır.</w:t>
              <w:br/>
              <w:t>       Sınıflandırma ilkesi açıklanır.</w:t>
              <w:br/>
              <w:t>       Kariyer ilkesi açıklanır.</w:t>
              <w:br/>
              <w:t>       Liyakat ilkesi açıklanır.</w:t>
              <w:br/>
              <w:t>       Memurluğa giriş kavramı açıklanır.</w:t>
              <w:br/>
              <w:t>       Memur olma koşulları açıklanır.</w:t>
              <w:br/>
              <w:t>       Memurluğun sona ermesi örnekleyerek açıklanır.</w:t>
              <w:br/>
              <w:t>       Çekilme istifa eylemi açıklanır.</w:t>
              <w:br/>
              <w:t>       Çekilmiş müstafi sayılma durumu açıklanır.</w:t>
              <w:br/>
              <w:t>       Memurluktan       çıkarma       ihraç       durumları örnekleyerek açıklanır.</w:t>
              <w:br/>
              <w:t>       Memurların tâbi olduğu yükümlülükler ve yasaklar açıklanır.</w:t>
              <w:br/>
              <w:t>       Memurların hakları örnekleyerek açıklanır.</w:t>
              <w:br/>
              <w:t>       Memurların disiplin rejimi açıklanır.</w:t>
              <w:br/>
              <w:t>       Memurların    hukukî    sorumluluğu    örnekleyerek açıklanır.</w:t>
              <w:br/>
              <w:t>       Çocuk  insan  sevgisi  ve  evrensellik   kavramları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2. Dönem 1. Sınav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3.  Kamu mallarıyla ilgili temel esaslar</w:t>
            </w:r>
          </w:p>
        </w:tc>
        <w:tc>
          <w:tcPr>
            <w:tcW w:w="3260" w:type="dxa"/>
            <w:vAlign w:val="center"/>
          </w:tcPr>
          <w:p w:rsidR="00C60E81" w:rsidRPr="00C60E81" w:rsidRDefault="00C60E81" w:rsidP="00262F51">
            <w:pPr>
              <w:rPr>
                <w:sz w:val="14"/>
                <w:szCs w:val="14"/>
              </w:rPr>
            </w:pPr>
            <w:r w:rsidRPr="00C60E81">
              <w:rPr>
                <w:sz w:val="14"/>
                <w:szCs w:val="14"/>
              </w:rPr>
              <w:t> İdare   Hukukuna  uygun   olarak   kamu   mallarıyla ilgili temel esasları açıklar.</w:t>
            </w:r>
          </w:p>
        </w:tc>
        <w:tc>
          <w:tcPr>
            <w:tcW w:w="3686" w:type="dxa"/>
            <w:vAlign w:val="center"/>
          </w:tcPr>
          <w:p w:rsidR="00C60E81" w:rsidRPr="00C60E81" w:rsidRDefault="00C60E81" w:rsidP="00262F51">
            <w:pPr>
              <w:rPr>
                <w:sz w:val="14"/>
                <w:szCs w:val="14"/>
              </w:rPr>
            </w:pPr>
            <w:r w:rsidRPr="00C60E81">
              <w:rPr>
                <w:sz w:val="14"/>
                <w:szCs w:val="14"/>
              </w:rPr>
              <w:t>       Kamu malı kavramı örnekleyerek açıklanır.</w:t>
              <w:br/>
              <w:t>       Kamu  mallarının  tasnifinin  sınıflama  yapılması açıklanır.</w:t>
              <w:br/>
              <w:t>       Kamu malı niteliğinin kazanılması ve kaybedilmesi örnekleyerek açıklanır.</w:t>
              <w:br/>
              <w:t>       Kamu     mallarının     kullanılması     örnekleyerek açıklanır.</w:t>
              <w:br/>
              <w:t>       İdarenin    mal    edinme    usulleri    örnekleyerek açıklanır.</w:t>
              <w:br/>
              <w:t>       Özel hukuk usulleri örnekleyerek açıklanır.</w:t>
              <w:br/>
              <w:t>       Kamu hukuku usulleri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2. Dönem 2. Sınav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Kamu Düzeninin Yapısı</w:t>
            </w:r>
          </w:p>
        </w:tc>
        <w:tc>
          <w:tcPr>
            <w:tcW w:w="2693" w:type="dxa"/>
            <w:vAlign w:val="center"/>
          </w:tcPr>
          <w:p w:rsidR="00C60E81" w:rsidRPr="00C60E81" w:rsidRDefault="00C60E81" w:rsidP="00262F51">
            <w:pPr>
              <w:rPr>
                <w:sz w:val="14"/>
                <w:szCs w:val="14"/>
              </w:rPr>
            </w:pPr>
            <w:r w:rsidRPr="00C60E81">
              <w:rPr>
                <w:sz w:val="14"/>
                <w:szCs w:val="14"/>
              </w:rPr>
              <w:t>4.  İdarenin sorumluluğu</w:t>
            </w:r>
          </w:p>
        </w:tc>
        <w:tc>
          <w:tcPr>
            <w:tcW w:w="3260" w:type="dxa"/>
            <w:vAlign w:val="center"/>
          </w:tcPr>
          <w:p w:rsidR="00C60E81" w:rsidRPr="00C60E81" w:rsidRDefault="00C60E81" w:rsidP="00262F51">
            <w:pPr>
              <w:rPr>
                <w:sz w:val="14"/>
                <w:szCs w:val="14"/>
              </w:rPr>
            </w:pPr>
            <w:r w:rsidRPr="00C60E81">
              <w:rPr>
                <w:sz w:val="14"/>
                <w:szCs w:val="14"/>
              </w:rPr>
              <w:t> İdare      Hukukuna      uygun      olarak      idarenin sorumluluğunu açıklar.</w:t>
            </w:r>
          </w:p>
        </w:tc>
        <w:tc>
          <w:tcPr>
            <w:tcW w:w="3686" w:type="dxa"/>
            <w:vAlign w:val="center"/>
          </w:tcPr>
          <w:p w:rsidR="00C60E81" w:rsidRPr="00C60E81" w:rsidRDefault="00C60E81" w:rsidP="00262F51">
            <w:pPr>
              <w:rPr>
                <w:sz w:val="14"/>
                <w:szCs w:val="14"/>
              </w:rPr>
            </w:pPr>
            <w:r w:rsidRPr="00C60E81">
              <w:rPr>
                <w:sz w:val="14"/>
                <w:szCs w:val="14"/>
              </w:rPr>
              <w:t>       İdari sorumluluk açıklanır.</w:t>
              <w:br/>
              <w:t>       Sorumluluk türleri açıklanır.</w:t>
              <w:br/>
              <w:t>       İdarenin siyasi sorumluluğu açıklanır.</w:t>
              <w:br/>
              <w:t>       İdarenin cezai sorumluluğu açıklanır.</w:t>
              <w:br/>
              <w:t>       İdarenin mali sorumluluğu açıklanır.</w:t>
              <w:br/>
              <w:t>       İdarenin sorumluluğu ilkesi açıklanır.</w:t>
              <w:br/>
              <w:t>       İdarenin kusurlu sorumluluğu açıklanır.</w:t>
              <w:br/>
              <w:t>       İdarenin kusursuz sorumluluğu açıklanır.</w:t>
              <w:br/>
              <w:t>       İdarenin   sorumluluğunun    şartları   örnekleyerek açıklanır.</w:t>
              <w:br/>
              <w:t>       Fiil kavramı açıklanır.</w:t>
              <w:br/>
              <w:t>       Kusur kavramı açıklanır.</w:t>
              <w:br/>
              <w:t>       Zarar kavramı açıklanır.</w:t>
              <w:br/>
              <w:t>       İlliyet bağı örnekleyerek açıklanır</w:t>
              <w:br/>
              <w:t>       Zararın tazmini tanımlayarak açıklanır.</w:t>
              <w:br/>
              <w:t>       Sorumlu     kamu     tüzel     kişisinin     belirlenmesi örnekleyerek açıklanır.</w:t>
              <w:br/>
              <w:t>       Zararın idareden istenmesi ve tazminat davasının açılması açıklanır.</w:t>
              <w:br/>
              <w:t>       Zararın    tazminine    ilişkin    ilkeler    örnekleyerek açıklanır.</w:t>
              <w:br/>
              <w:t>       Zararın ve tazminatın hesaplanması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Etkileşimli  tahtaprojeksiyon  TC  Anayasası  broşür  gazete dergi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Etkileşimli  tahtaprojeksiyon  TC  Anayasası  broşür  gazete dergi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İdare Hukukunun Esasları 1.   İdare ve idare hukukunu oluşturan temel ilkeleri açıklama</w:t>
              <w:br/>
              <w:t>2.   Merkezi ve mahalli idare teşkilatlarını açıklama</w:t>
              <w:br/>
              <w:t>3.   Hizmet yönünden yerinden yönetim kuruluşlarını açıklama</w:t>
              <w:br/>
              <w:t>4.   İdari işlemleri açıklama</w:t>
              <w:br/>
              <w:t>Kamu Düzeninin Yapısı 1.   Kamu hizmeti ve kamu düzenini açıklama</w:t>
              <w:br/>
              <w:t>2.   Kamu görevlilerin statüsünü açıklama</w:t>
              <w:br/>
              <w:t>3.   Kamu mallarıyla ilgili temel esasları açıklama</w:t>
              <w:br/>
              <w:t>4.   İdarenin sorumluluğunu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