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(KMYA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 Kimyanın Sembolik Dili</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 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Sınıflandırılması 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 9.2.3.2. Elementleri periyodik sistemdeki yerlerine göre sınıflandırır. 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 Maddenin Fiziksel Halleri Katılar ve Sıvılar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 9.3.5.1. Fiziksel ve kimyasal değişimi kopan ve oluşan bağ enerjilerinin büyüklüğü temelinde ayırt eder. 9.4.1.1. Maddenin farklı hallerde olmasının canlılar ve çevre için önemini açıklar. 9.4.2.1. Katıların özellikleri ile bağların gücü arasında ilişki kurar. 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 Çevre Kimyası</w:t>
            </w:r>
          </w:p>
        </w:tc>
        <w:tc>
          <w:tcPr>
            <w:tcW w:w="2693" w:type="dxa"/>
            <w:vAlign w:val="center"/>
          </w:tcPr>
          <w:p w:rsidR="00C60E81" w:rsidRPr="00C60E81" w:rsidRDefault="00C60E81" w:rsidP="00262F51">
            <w:pPr>
              <w:rPr>
                <w:sz w:val="14"/>
                <w:szCs w:val="14"/>
              </w:rPr>
            </w:pPr>
            <w:r w:rsidRPr="00C60E81">
              <w:rPr>
                <w:sz w:val="14"/>
                <w:szCs w:val="14"/>
              </w:rPr>
              <w:t>Su ve Hayat Çevre Kimyası</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 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 Mol Kavramı</w:t>
            </w:r>
          </w:p>
        </w:tc>
        <w:tc>
          <w:tcPr>
            <w:tcW w:w="2693" w:type="dxa"/>
            <w:vAlign w:val="center"/>
          </w:tcPr>
          <w:p w:rsidR="00C60E81" w:rsidRPr="00C60E81" w:rsidRDefault="00C60E81" w:rsidP="00262F51">
            <w:pPr>
              <w:rPr>
                <w:sz w:val="14"/>
                <w:szCs w:val="14"/>
              </w:rPr>
            </w:pPr>
            <w:r w:rsidRPr="00C60E81">
              <w:rPr>
                <w:sz w:val="14"/>
                <w:szCs w:val="14"/>
              </w:rPr>
              <w:t>Kimyanın Temel Kanunları Mol Kavramı</w:t>
            </w:r>
          </w:p>
        </w:tc>
        <w:tc>
          <w:tcPr>
            <w:tcW w:w="3260" w:type="dxa"/>
            <w:vAlign w:val="center"/>
          </w:tcPr>
          <w:p w:rsidR="00C60E81" w:rsidRPr="00C60E81" w:rsidRDefault="00C60E81" w:rsidP="00262F51">
            <w:pPr>
              <w:rPr>
                <w:sz w:val="14"/>
                <w:szCs w:val="14"/>
              </w:rPr>
            </w:pPr>
            <w:r w:rsidRPr="00C60E81">
              <w:rPr>
                <w:sz w:val="14"/>
                <w:szCs w:val="14"/>
              </w:rPr>
              <w:t>1. Dönem 1. Sınav 10.1.1.1. Kimyanın temel kanunlarını açıklar. 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 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 ve Denklemler Kimyasal Tepkimelerde Hesaplamalar</w:t>
            </w:r>
          </w:p>
        </w:tc>
        <w:tc>
          <w:tcPr>
            <w:tcW w:w="3260" w:type="dxa"/>
            <w:vAlign w:val="center"/>
          </w:tcPr>
          <w:p w:rsidR="00C60E81" w:rsidRPr="00C60E81" w:rsidRDefault="00C60E81" w:rsidP="00262F51">
            <w:pPr>
              <w:rPr>
                <w:sz w:val="14"/>
                <w:szCs w:val="14"/>
              </w:rPr>
            </w:pPr>
            <w:r w:rsidRPr="00C60E81">
              <w:rPr>
                <w:sz w:val="14"/>
                <w:szCs w:val="14"/>
              </w:rPr>
              <w:t>10.1.3.1. Kimyasal tepkimeleri açıklar. 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 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 Homojen-Heterojen Karışımlar II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 Asitlerin ve Bazların Tepkimeleri Asitler ve Bazlar Tuzlar</w:t>
            </w:r>
          </w:p>
        </w:tc>
        <w:tc>
          <w:tcPr>
            <w:tcW w:w="2693" w:type="dxa"/>
            <w:vAlign w:val="center"/>
          </w:tcPr>
          <w:p w:rsidR="00C60E81" w:rsidRPr="00C60E81" w:rsidRDefault="00C60E81" w:rsidP="00262F51">
            <w:pPr>
              <w:rPr>
                <w:sz w:val="14"/>
                <w:szCs w:val="14"/>
              </w:rPr>
            </w:pPr>
            <w:r w:rsidRPr="00C60E81">
              <w:rPr>
                <w:sz w:val="14"/>
                <w:szCs w:val="14"/>
              </w:rPr>
              <w:t>Asitlerin ve Bazların Özellikleri Asitlerin ve Bazların Tepkimeleri Asitler ve Bazlar Tuzlar</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 10.3.2.1. Asitler ve bazlar arasındaki tepkimeleri açıklar. 10.3.2.2. Asitlerin ve bazların günlük hayat açısından önemli tepkimelerini açıklar. 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 Kozmetikler İlaçlar Gıdalar</w:t>
            </w:r>
          </w:p>
        </w:tc>
        <w:tc>
          <w:tcPr>
            <w:tcW w:w="2693" w:type="dxa"/>
            <w:vAlign w:val="center"/>
          </w:tcPr>
          <w:p w:rsidR="00C60E81" w:rsidRPr="00C60E81" w:rsidRDefault="00C60E81" w:rsidP="00262F51">
            <w:pPr>
              <w:rPr>
                <w:sz w:val="14"/>
                <w:szCs w:val="14"/>
              </w:rPr>
            </w:pPr>
            <w:r w:rsidRPr="00C60E81">
              <w:rPr>
                <w:sz w:val="14"/>
                <w:szCs w:val="14"/>
              </w:rPr>
              <w:t>Yaygın Günlük Hayat Kimyasalları Kozmetikler İlaçlar Gıdalar</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 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Atomun Kuantum Modeli Periyodik Sistem ve Elektron Dizilimleri</w:t>
            </w:r>
          </w:p>
        </w:tc>
        <w:tc>
          <w:tcPr>
            <w:tcW w:w="2693" w:type="dxa"/>
            <w:vAlign w:val="center"/>
          </w:tcPr>
          <w:p w:rsidR="00C60E81" w:rsidRPr="00C60E81" w:rsidRDefault="00C60E81" w:rsidP="00262F51">
            <w:pPr>
              <w:rPr>
                <w:sz w:val="14"/>
                <w:szCs w:val="14"/>
              </w:rPr>
            </w:pPr>
            <w:r w:rsidRPr="00C60E81">
              <w:rPr>
                <w:sz w:val="14"/>
                <w:szCs w:val="14"/>
              </w:rPr>
              <w:t>Atomun Kuantum Modeli 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 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 Elementleri Tanıyalım Yükseltgenme Basamakları</w:t>
            </w:r>
          </w:p>
        </w:tc>
        <w:tc>
          <w:tcPr>
            <w:tcW w:w="2693" w:type="dxa"/>
            <w:vAlign w:val="center"/>
          </w:tcPr>
          <w:p w:rsidR="00C60E81" w:rsidRPr="00C60E81" w:rsidRDefault="00C60E81" w:rsidP="00262F51">
            <w:pPr>
              <w:rPr>
                <w:sz w:val="14"/>
                <w:szCs w:val="14"/>
              </w:rPr>
            </w:pPr>
            <w:r w:rsidRPr="00C60E81">
              <w:rPr>
                <w:sz w:val="14"/>
                <w:szCs w:val="14"/>
              </w:rPr>
              <w:t>Periyodik Özellikler Elementleri Tanıyalım Yükseltgenme Basamakları</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 11.1.4.1. Elementlerin periyodik sistemdeki konumu ile özellikleri arasındaki ilişkileri açıklar. 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Gazların Özellikleri Gaz Yasaları İdeal Gaz Yasası</w:t>
            </w:r>
          </w:p>
        </w:tc>
        <w:tc>
          <w:tcPr>
            <w:tcW w:w="2693" w:type="dxa"/>
            <w:vAlign w:val="center"/>
          </w:tcPr>
          <w:p w:rsidR="00C60E81" w:rsidRPr="00C60E81" w:rsidRDefault="00C60E81" w:rsidP="00262F51">
            <w:pPr>
              <w:rPr>
                <w:sz w:val="14"/>
                <w:szCs w:val="14"/>
              </w:rPr>
            </w:pPr>
            <w:r w:rsidRPr="00C60E81">
              <w:rPr>
                <w:sz w:val="14"/>
                <w:szCs w:val="14"/>
              </w:rPr>
              <w:t>Gazların Özellikleri Gaz Yasaları İdeal Gaz Yasası</w:t>
            </w:r>
          </w:p>
        </w:tc>
        <w:tc>
          <w:tcPr>
            <w:tcW w:w="3260" w:type="dxa"/>
            <w:vAlign w:val="center"/>
          </w:tcPr>
          <w:p w:rsidR="00C60E81" w:rsidRPr="00C60E81" w:rsidRDefault="00C60E81" w:rsidP="00262F51">
            <w:pPr>
              <w:rPr>
                <w:sz w:val="14"/>
                <w:szCs w:val="14"/>
              </w:rPr>
            </w:pPr>
            <w:r w:rsidRPr="00C60E81">
              <w:rPr>
                <w:sz w:val="14"/>
                <w:szCs w:val="14"/>
              </w:rPr>
              <w:t>1. Dönem 2. Sınav 11.2.1.1. Gazların betimlenmesinde kullanılan özellikleri açıklar. 11.2.1.2. Gaz yasalarını açıklar.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Gazlarda Kinetik Teori Gaz Karışımları Gerçek Gazlar</w:t>
            </w:r>
          </w:p>
        </w:tc>
        <w:tc>
          <w:tcPr>
            <w:tcW w:w="2693" w:type="dxa"/>
            <w:vAlign w:val="center"/>
          </w:tcPr>
          <w:p w:rsidR="00C60E81" w:rsidRPr="00C60E81" w:rsidRDefault="00C60E81" w:rsidP="00262F51">
            <w:pPr>
              <w:rPr>
                <w:sz w:val="14"/>
                <w:szCs w:val="14"/>
              </w:rPr>
            </w:pPr>
            <w:r w:rsidRPr="00C60E81">
              <w:rPr>
                <w:sz w:val="14"/>
                <w:szCs w:val="14"/>
              </w:rPr>
              <w:t>Gazlarda Kinetik Teori Gaz Karışımları Gerçek Gazlar</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 11.2.4.1. Gaz karışımlarının kısmi basınçlarını günlük hayattan örneklerle açıklar. 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Çözücü - Çözünen Etkileşimleri Derişim Birimleri</w:t>
            </w:r>
          </w:p>
        </w:tc>
        <w:tc>
          <w:tcPr>
            <w:tcW w:w="2693" w:type="dxa"/>
            <w:vAlign w:val="center"/>
          </w:tcPr>
          <w:p w:rsidR="00C60E81" w:rsidRPr="00C60E81" w:rsidRDefault="00C60E81" w:rsidP="00262F51">
            <w:pPr>
              <w:rPr>
                <w:sz w:val="14"/>
                <w:szCs w:val="14"/>
              </w:rPr>
            </w:pPr>
            <w:r w:rsidRPr="00C60E81">
              <w:rPr>
                <w:sz w:val="14"/>
                <w:szCs w:val="14"/>
              </w:rPr>
              <w:t>Çözücü - Çözünen Etkileşimleri Derişim Birimleri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Koligatif Özellikler Çözünürlük Çözünürlüğe Etki Eden Faktörler</w:t>
            </w:r>
          </w:p>
        </w:tc>
        <w:tc>
          <w:tcPr>
            <w:tcW w:w="2693" w:type="dxa"/>
            <w:vAlign w:val="center"/>
          </w:tcPr>
          <w:p w:rsidR="00C60E81" w:rsidRPr="00C60E81" w:rsidRDefault="00C60E81" w:rsidP="00262F51">
            <w:pPr>
              <w:rPr>
                <w:sz w:val="14"/>
                <w:szCs w:val="14"/>
              </w:rPr>
            </w:pPr>
            <w:r w:rsidRPr="00C60E81">
              <w:rPr>
                <w:sz w:val="14"/>
                <w:szCs w:val="14"/>
              </w:rPr>
              <w:t>Koligatif Özellikler Çözünürlük 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 11.3.4.1. Çözeltileri çözünürlük kavramı temelinde sınıflandırır. 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Tepkimelerde Isı Değişimi Oluşum Entalpisi Bağ Enerjileri Tepkime İstekliliği</w:t>
            </w:r>
          </w:p>
        </w:tc>
        <w:tc>
          <w:tcPr>
            <w:tcW w:w="2693" w:type="dxa"/>
            <w:vAlign w:val="center"/>
          </w:tcPr>
          <w:p w:rsidR="00C60E81" w:rsidRPr="00C60E81" w:rsidRDefault="00C60E81" w:rsidP="00262F51">
            <w:pPr>
              <w:rPr>
                <w:sz w:val="14"/>
                <w:szCs w:val="14"/>
              </w:rPr>
            </w:pPr>
            <w:r w:rsidRPr="00C60E81">
              <w:rPr>
                <w:sz w:val="14"/>
                <w:szCs w:val="14"/>
              </w:rPr>
              <w:t>Tepkimelerde Isı Değişimi Oluşum Entalpisi Bağ Enerjileri Tepkime İstekliliği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 11.4.2.1. Standart oluşum entalpileri üzerinden tepkime entalpilerini hesaplar. 11.4.3.1. Bağ enerjileri ile tepkime entalpisi arasındaki ilişkiyi açıklar. 11.4.4.1. Hess Yasasını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 Hızları Tepkime Hızını Etkileyen Faktörler</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11.5.1.1. Kimyasal tepkimeler ile tanecik çarpışmaları arasındaki ilişkiyi açıklar. 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Denge Dengeyi Etkileyen Faktörler</w:t>
            </w:r>
          </w:p>
        </w:tc>
        <w:tc>
          <w:tcPr>
            <w:tcW w:w="2693" w:type="dxa"/>
            <w:vAlign w:val="center"/>
          </w:tcPr>
          <w:p w:rsidR="00C60E81" w:rsidRPr="00C60E81" w:rsidRDefault="00C60E81" w:rsidP="00262F51">
            <w:pPr>
              <w:rPr>
                <w:sz w:val="14"/>
                <w:szCs w:val="14"/>
              </w:rPr>
            </w:pPr>
            <w:r w:rsidRPr="00C60E81">
              <w:rPr>
                <w:sz w:val="14"/>
                <w:szCs w:val="14"/>
              </w:rPr>
              <w:t>Kimyasal Denge Dengeyi Etkileyen Faktörler</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 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Çözelti Dengeleri</w:t>
            </w:r>
          </w:p>
        </w:tc>
        <w:tc>
          <w:tcPr>
            <w:tcW w:w="2693" w:type="dxa"/>
            <w:vAlign w:val="center"/>
          </w:tcPr>
          <w:p w:rsidR="00C60E81" w:rsidRPr="00C60E81" w:rsidRDefault="00C60E81" w:rsidP="00262F51">
            <w:pPr>
              <w:rPr>
                <w:sz w:val="14"/>
                <w:szCs w:val="14"/>
              </w:rPr>
            </w:pPr>
            <w:r w:rsidRPr="00C60E81">
              <w:rPr>
                <w:sz w:val="14"/>
                <w:szCs w:val="14"/>
              </w:rPr>
              <w:t>Asitler - Bazlar pHPOH Tampon Çözeltiler Titrasyon</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 11.6.3.3. Katyonların asitliğini ve anyonların bazlığını su ile etkileşimleri temelinde açıklar. 11.6.3.4. Asitlikbazlık gücü ile ayrışma denge sabitleri arasında ilişki kurar. 11.6.3.5. Kuvvetli ve zayıf monoprotik asitbaz çözeltilerinin pH değerlerini hesaplar. 11.6.3.6. Tampon çözeltilerin özellikleri ile günlük kullanım alanlarını ilişkilendirir. 11.6.3.7. Tuz çözeltilerinin asitlikbazlık özelliklerini açıklar. 11.6.3.8. Kuvvetli asitbaz derişimlerini titrasyon yöntemiyle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Ortamda Çözünme - Çökelme</w:t>
            </w:r>
          </w:p>
        </w:tc>
        <w:tc>
          <w:tcPr>
            <w:tcW w:w="2693" w:type="dxa"/>
            <w:vAlign w:val="center"/>
          </w:tcPr>
          <w:p w:rsidR="00C60E81" w:rsidRPr="00C60E81" w:rsidRDefault="00C60E81" w:rsidP="00262F51">
            <w:pPr>
              <w:rPr>
                <w:sz w:val="14"/>
                <w:szCs w:val="14"/>
              </w:rPr>
            </w:pPr>
            <w:r w:rsidRPr="00C60E81">
              <w:rPr>
                <w:sz w:val="14"/>
                <w:szCs w:val="14"/>
              </w:rPr>
              <w:t>Dengeleri</w:t>
            </w:r>
          </w:p>
        </w:tc>
        <w:tc>
          <w:tcPr>
            <w:tcW w:w="3260" w:type="dxa"/>
            <w:vAlign w:val="center"/>
          </w:tcPr>
          <w:p w:rsidR="00C60E81" w:rsidRPr="00C60E81" w:rsidRDefault="00C60E81" w:rsidP="00262F51">
            <w:pPr>
              <w:rPr>
                <w:sz w:val="14"/>
                <w:szCs w:val="14"/>
              </w:rPr>
            </w:pPr>
            <w:r w:rsidRPr="00C60E81">
              <w:rPr>
                <w:sz w:val="14"/>
                <w:szCs w:val="14"/>
              </w:rPr>
              <w:t>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İndirgenme - Yükseltgenme Tepkimelerinde Elektrik Akımı</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2. Dönem 1. Sınav 12.1.1.1. Redoks tepkimelerini tanır. 12.1.1.2. Redoks tepkimeleriyle elektrik enerjisi arasındaki ilişkiyi açıklar. 12.1.2.1. Elektrot ve elektrokimyasal hücre kavramlarını açıklar. 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Elektrot Potansiyelleri</w:t>
            </w:r>
          </w:p>
        </w:tc>
        <w:tc>
          <w:tcPr>
            <w:tcW w:w="2693" w:type="dxa"/>
            <w:vAlign w:val="center"/>
          </w:tcPr>
          <w:p w:rsidR="00C60E81" w:rsidRPr="00C60E81" w:rsidRDefault="00C60E81" w:rsidP="00262F51">
            <w:pPr>
              <w:rPr>
                <w:sz w:val="14"/>
                <w:szCs w:val="14"/>
              </w:rPr>
            </w:pPr>
            <w:r w:rsidRPr="00C60E81">
              <w:rPr>
                <w:sz w:val="14"/>
                <w:szCs w:val="14"/>
              </w:rPr>
              <w:t>Kimyasallardan Elektrik Üretimi Elektroliz Korozyon</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Lityum iyon pillerinin önemini kullanım alanlarıyla ilişkilendirerek açıklar. 12.1.5.1. Elektroliz olayını elektrik akımı zaman ve değişime uğrayan madde kütlesi açısından açıklar. 12.1.5.2. Kimyasal maddelerin elektroliz yöntemiyle elde ediliş sürecini açıklar.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Anorganik ve Organik Bileşikler</w:t>
            </w:r>
          </w:p>
        </w:tc>
        <w:tc>
          <w:tcPr>
            <w:tcW w:w="2693" w:type="dxa"/>
            <w:vAlign w:val="center"/>
          </w:tcPr>
          <w:p w:rsidR="00C60E81" w:rsidRPr="00C60E81" w:rsidRDefault="00C60E81" w:rsidP="00262F51">
            <w:pPr>
              <w:rPr>
                <w:sz w:val="14"/>
                <w:szCs w:val="14"/>
              </w:rPr>
            </w:pPr>
            <w:r w:rsidRPr="00C60E81">
              <w:rPr>
                <w:sz w:val="14"/>
                <w:szCs w:val="14"/>
              </w:rPr>
              <w:t>Basit Formül ve Molekül Formülü Doğada Karbon Lewis Formülleri Hibritleşme - Molekül Geometrileri</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 12.2.2.1. Organik bileşiklerin basit ve molekül formüllerinin bulunması ile ilgili hesaplamalar yapar. 12.2.3.1. Karbon allotroplarının özelliklerini yapılarıyla ilişkilendirir. 12.2.4.1. Kovalent bağlı kimyasal türlerin Lewis formüllerini yazar. 12.2.5.1. Tek çift ve üçlü bağların oluşumunu hibrit ve atom orbitalleri temelinde açıklar. 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Hidrokarbonlar ve Fonksiyonel Gruplar</w:t>
            </w:r>
          </w:p>
        </w:tc>
        <w:tc>
          <w:tcPr>
            <w:tcW w:w="2693" w:type="dxa"/>
            <w:vAlign w:val="center"/>
          </w:tcPr>
          <w:p w:rsidR="00C60E81" w:rsidRPr="00C60E81" w:rsidRDefault="00C60E81" w:rsidP="00262F51">
            <w:pPr>
              <w:rPr>
                <w:sz w:val="14"/>
                <w:szCs w:val="14"/>
              </w:rPr>
            </w:pPr>
            <w:r w:rsidRPr="00C60E81">
              <w:rPr>
                <w:sz w:val="14"/>
                <w:szCs w:val="14"/>
              </w:rPr>
              <w:t>Alkanlar Alkenler Alkinler Aromatik 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 12.3.1.3. Basit alkenlerin adlarını formüllerini özelliklerini ve kullanım alanlarını açıklar. 12.3.1.4. Basit alkinlerin adlarını formüllerini özelliklerini ve kullanım alanlarını açıklar. 12.3.1.5. Basit aromatik bileşiklerin adlarını formüllerini ve kullanım alanlarını açıklar. 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Alkoller</w:t>
            </w:r>
          </w:p>
        </w:tc>
        <w:tc>
          <w:tcPr>
            <w:tcW w:w="2693" w:type="dxa"/>
            <w:vAlign w:val="center"/>
          </w:tcPr>
          <w:p w:rsidR="00C60E81" w:rsidRPr="00C60E81" w:rsidRDefault="00C60E81" w:rsidP="00262F51">
            <w:pPr>
              <w:rPr>
                <w:sz w:val="14"/>
                <w:szCs w:val="14"/>
              </w:rPr>
            </w:pPr>
            <w:r w:rsidRPr="00C60E81">
              <w:rPr>
                <w:sz w:val="14"/>
                <w:szCs w:val="14"/>
              </w:rPr>
              <w:t>Eterler Aldehitler Ketonlar Karboksilik Asitler Esterler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 12.3.4.1. Eterleri sınıflandırarak adlarını formüllerini özelliklerini ve kullanım alanlarını açıklar. 12.3.5.1. Karbonil bileşiklerini sınıflandırarak adlarını formüllerini özelliklerini ve kullanım alanlarını açıklar. 12.3.6.1. Karboksilik asitleri sınıflandırarak adlarını formüllerini özelliklerini ve kullanım alanlarını açıklar. 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Fosil Yakıtlar</w:t>
            </w:r>
          </w:p>
        </w:tc>
        <w:tc>
          <w:tcPr>
            <w:tcW w:w="2693" w:type="dxa"/>
            <w:vAlign w:val="center"/>
          </w:tcPr>
          <w:p w:rsidR="00C60E81" w:rsidRPr="00C60E81" w:rsidRDefault="00C60E81" w:rsidP="00262F51">
            <w:pPr>
              <w:rPr>
                <w:sz w:val="14"/>
                <w:szCs w:val="14"/>
              </w:rPr>
            </w:pPr>
            <w:r w:rsidRPr="00C60E81">
              <w:rPr>
                <w:sz w:val="14"/>
                <w:szCs w:val="14"/>
              </w:rPr>
              <w:t>Alternatif Enerji Kaynakları Sürdürülebilirlik Nanoteknoloji</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 12.4.2.1. Alternatif enerji kaynaklarını tanır. 12.4.2.2. Nükleer enerji kullanımını bilim toplum teknoloji çevre ve ekonomi açısından değerlendirir. 12.4.3.1. Sürdürülebilir hayat ve kalkınmanın toplum ve çevre için önemini kimya bilimi ile ilişkilendirerek açıklar. 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