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Karbonhidratlar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Lipitler Proteinler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Vitaminler Hormonlar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1. Dönem 1. Sınav 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 biyolojik süreçlere ekonomiye ve teknolojiye katkıları virüslerin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bölünmesinin gerekliliği mitoz</w:t>
            </w:r>
          </w:p>
        </w:tc>
        <w:tc>
          <w:tcPr>
            <w:tcW w:w="3260" w:type="dxa"/>
            <w:vAlign w:val="center"/>
          </w:tcPr>
          <w:p w:rsidR="00C60E81" w:rsidRPr="00C60E81" w:rsidRDefault="00C60E81" w:rsidP="00262F51">
            <w:pPr>
              <w:rPr>
                <w:sz w:val="14"/>
                <w:szCs w:val="14"/>
              </w:rPr>
            </w:pPr>
            <w:r w:rsidRPr="00C60E81">
              <w:rPr>
                <w:sz w:val="14"/>
                <w:szCs w:val="14"/>
              </w:rPr>
              <w:t>1. Dönem 2. Sınav 10.1.1.1. Canlılarda hücre bölünmesinin gerekliliğini açıklar. 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Mitoz</w:t>
            </w:r>
          </w:p>
        </w:tc>
        <w:tc>
          <w:tcPr>
            <w:tcW w:w="3260" w:type="dxa"/>
            <w:vAlign w:val="center"/>
          </w:tcPr>
          <w:p w:rsidR="00C60E81" w:rsidRPr="00C60E81" w:rsidRDefault="00C60E81" w:rsidP="00262F51">
            <w:pPr>
              <w:rPr>
                <w:sz w:val="14"/>
                <w:szCs w:val="14"/>
              </w:rPr>
            </w:pPr>
            <w:r w:rsidRPr="00C60E81">
              <w:rPr>
                <w:sz w:val="14"/>
                <w:szCs w:val="14"/>
              </w:rPr>
              <w:t>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Eşeysiz Üreme</w:t>
            </w:r>
          </w:p>
        </w:tc>
        <w:tc>
          <w:tcPr>
            <w:tcW w:w="2693" w:type="dxa"/>
            <w:vAlign w:val="center"/>
          </w:tcPr>
          <w:p w:rsidR="00C60E81" w:rsidRPr="00C60E81" w:rsidRDefault="00C60E81" w:rsidP="00262F51">
            <w:pPr>
              <w:rPr>
                <w:sz w:val="14"/>
                <w:szCs w:val="14"/>
              </w:rPr>
            </w:pPr>
            <w:r w:rsidRPr="00C60E81">
              <w:rPr>
                <w:sz w:val="14"/>
                <w:szCs w:val="14"/>
              </w:rPr>
              <w:t>Eşeysiz üreme örnekleri</w:t>
            </w:r>
          </w:p>
        </w:tc>
        <w:tc>
          <w:tcPr>
            <w:tcW w:w="3260" w:type="dxa"/>
            <w:vAlign w:val="center"/>
          </w:tcPr>
          <w:p w:rsidR="00C60E81" w:rsidRPr="00C60E81" w:rsidRDefault="00C60E81" w:rsidP="00262F51">
            <w:pPr>
              <w:rPr>
                <w:sz w:val="14"/>
                <w:szCs w:val="14"/>
              </w:rPr>
            </w:pPr>
            <w:r w:rsidRPr="00C60E81">
              <w:rPr>
                <w:sz w:val="14"/>
                <w:szCs w:val="14"/>
              </w:rPr>
              <w:t>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2.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w:t>
            </w:r>
          </w:p>
        </w:tc>
        <w:tc>
          <w:tcPr>
            <w:tcW w:w="2693" w:type="dxa"/>
            <w:vAlign w:val="center"/>
          </w:tcPr>
          <w:p w:rsidR="00C60E81" w:rsidRPr="00C60E81" w:rsidRDefault="00C60E81" w:rsidP="00262F51">
            <w:pPr>
              <w:rPr>
                <w:sz w:val="14"/>
                <w:szCs w:val="14"/>
              </w:rPr>
            </w:pPr>
            <w:r w:rsidRPr="00C60E81">
              <w:rPr>
                <w:sz w:val="14"/>
                <w:szCs w:val="14"/>
              </w:rPr>
              <w:t>Çevre sorunlarının sebepleri ve sonuçları bireyin rolü kirliliğin önlenmesi çözüm önerileri</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Doğal kaynakların sürdürülebilirliği biyolojik çeşitliliğin yaşam için önemi biyolojik çeşitliliğin korunması çözüm önerileri</w:t>
            </w:r>
          </w:p>
        </w:tc>
        <w:tc>
          <w:tcPr>
            <w:tcW w:w="3260" w:type="dxa"/>
            <w:vAlign w:val="center"/>
          </w:tcPr>
          <w:p w:rsidR="00C60E81" w:rsidRPr="00C60E81" w:rsidRDefault="00C60E81" w:rsidP="00262F51">
            <w:pPr>
              <w:rPr>
                <w:sz w:val="14"/>
                <w:szCs w:val="14"/>
              </w:rPr>
            </w:pPr>
            <w:r w:rsidRPr="00C60E81">
              <w:rPr>
                <w:sz w:val="14"/>
                <w:szCs w:val="14"/>
              </w:rPr>
              <w:t>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