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(TDE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1</w:t>
            </w:r>
          </w:p>
        </w:tc>
        <w:tc>
          <w:tcPr>
            <w:tcW w:w="2693" w:type="dxa"/>
            <w:vAlign w:val="center"/>
          </w:tcPr>
          <w:p w:rsidR="00C60E81" w:rsidRPr="00C60E81" w:rsidRDefault="00C60E81" w:rsidP="00262F51">
            <w:pPr>
              <w:rPr>
                <w:sz w:val="14"/>
                <w:szCs w:val="14"/>
              </w:rPr>
            </w:pPr>
            <w:r w:rsidRPr="00C60E81">
              <w:rPr>
                <w:sz w:val="14"/>
                <w:szCs w:val="14"/>
              </w:rPr>
              <w:t>Sözcüklerde Çok Anlamlılık</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2</w:t>
            </w:r>
          </w:p>
        </w:tc>
        <w:tc>
          <w:tcPr>
            <w:tcW w:w="2693" w:type="dxa"/>
            <w:vAlign w:val="center"/>
          </w:tcPr>
          <w:p w:rsidR="00C60E81" w:rsidRPr="00C60E81" w:rsidRDefault="00C60E81" w:rsidP="00262F51">
            <w:pPr>
              <w:rPr>
                <w:sz w:val="14"/>
                <w:szCs w:val="14"/>
              </w:rPr>
            </w:pPr>
            <w:r w:rsidRPr="00C60E81">
              <w:rPr>
                <w:sz w:val="14"/>
                <w:szCs w:val="14"/>
              </w:rPr>
              <w:t>Sözcükler Arasında Anlam İlişkileri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3</w:t>
            </w:r>
          </w:p>
        </w:tc>
        <w:tc>
          <w:tcPr>
            <w:tcW w:w="2693" w:type="dxa"/>
            <w:vAlign w:val="center"/>
          </w:tcPr>
          <w:p w:rsidR="00C60E81" w:rsidRPr="00C60E81" w:rsidRDefault="00C60E81" w:rsidP="00262F51">
            <w:pPr>
              <w:rPr>
                <w:sz w:val="14"/>
                <w:szCs w:val="14"/>
              </w:rPr>
            </w:pPr>
            <w:r w:rsidRPr="00C60E81">
              <w:rPr>
                <w:sz w:val="14"/>
                <w:szCs w:val="14"/>
              </w:rPr>
              <w:t>Sözcükler Arasındaki Anlam Olayları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4</w:t>
            </w:r>
          </w:p>
        </w:tc>
        <w:tc>
          <w:tcPr>
            <w:tcW w:w="2693" w:type="dxa"/>
            <w:vAlign w:val="center"/>
          </w:tcPr>
          <w:p w:rsidR="00C60E81" w:rsidRPr="00C60E81" w:rsidRDefault="00C60E81" w:rsidP="00262F51">
            <w:pPr>
              <w:rPr>
                <w:sz w:val="14"/>
                <w:szCs w:val="14"/>
              </w:rPr>
            </w:pPr>
            <w:r w:rsidRPr="00C60E81">
              <w:rPr>
                <w:sz w:val="14"/>
                <w:szCs w:val="14"/>
              </w:rPr>
              <w:t>Deyimler Atasözleri Ve İkilemeler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1</w:t>
            </w:r>
          </w:p>
        </w:tc>
        <w:tc>
          <w:tcPr>
            <w:tcW w:w="2693" w:type="dxa"/>
            <w:vAlign w:val="center"/>
          </w:tcPr>
          <w:p w:rsidR="00C60E81" w:rsidRPr="00C60E81" w:rsidRDefault="00C60E81" w:rsidP="00262F51">
            <w:pPr>
              <w:rPr>
                <w:sz w:val="14"/>
                <w:szCs w:val="14"/>
              </w:rPr>
            </w:pPr>
            <w:r w:rsidRPr="00C60E81">
              <w:rPr>
                <w:sz w:val="14"/>
                <w:szCs w:val="14"/>
              </w:rPr>
              <w:t>Yakın Anlamlı Cümleler Anlam İlişkilerine Göre Cümleler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2</w:t>
            </w:r>
          </w:p>
        </w:tc>
        <w:tc>
          <w:tcPr>
            <w:tcW w:w="2693" w:type="dxa"/>
            <w:vAlign w:val="center"/>
          </w:tcPr>
          <w:p w:rsidR="00C60E81" w:rsidRPr="00C60E81" w:rsidRDefault="00C60E81" w:rsidP="00262F51">
            <w:pPr>
              <w:rPr>
                <w:sz w:val="14"/>
                <w:szCs w:val="14"/>
              </w:rPr>
            </w:pPr>
            <w:r w:rsidRPr="00C60E81">
              <w:rPr>
                <w:sz w:val="14"/>
                <w:szCs w:val="14"/>
              </w:rPr>
              <w:t>Anlatım Özelliklerine Göre Cümleler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3</w:t>
            </w:r>
          </w:p>
        </w:tc>
        <w:tc>
          <w:tcPr>
            <w:tcW w:w="2693" w:type="dxa"/>
            <w:vAlign w:val="center"/>
          </w:tcPr>
          <w:p w:rsidR="00C60E81" w:rsidRPr="00C60E81" w:rsidRDefault="00C60E81" w:rsidP="00262F51">
            <w:pPr>
              <w:rPr>
                <w:sz w:val="14"/>
                <w:szCs w:val="14"/>
              </w:rPr>
            </w:pPr>
            <w:r w:rsidRPr="00C60E81">
              <w:rPr>
                <w:sz w:val="14"/>
                <w:szCs w:val="14"/>
              </w:rPr>
              <w:t>Kavramlar Ve Duygular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Paragrafta Anlam 1-2</w:t>
            </w:r>
          </w:p>
        </w:tc>
        <w:tc>
          <w:tcPr>
            <w:tcW w:w="2693" w:type="dxa"/>
            <w:vAlign w:val="center"/>
          </w:tcPr>
          <w:p w:rsidR="00C60E81" w:rsidRPr="00C60E81" w:rsidRDefault="00C60E81" w:rsidP="00262F51">
            <w:pPr>
              <w:rPr>
                <w:sz w:val="14"/>
                <w:szCs w:val="14"/>
              </w:rPr>
            </w:pPr>
            <w:r w:rsidRPr="00C60E81">
              <w:rPr>
                <w:sz w:val="14"/>
                <w:szCs w:val="14"/>
              </w:rPr>
              <w:t>Anlatım Biçimleri Ve Düşünceyi Geliştirme Yolları Anlatımın Özellikleri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Paragrafta Anlam 3</w:t>
            </w:r>
          </w:p>
        </w:tc>
        <w:tc>
          <w:tcPr>
            <w:tcW w:w="2693" w:type="dxa"/>
            <w:vAlign w:val="center"/>
          </w:tcPr>
          <w:p w:rsidR="00C60E81" w:rsidRPr="00C60E81" w:rsidRDefault="00C60E81" w:rsidP="00262F51">
            <w:pPr>
              <w:rPr>
                <w:sz w:val="14"/>
                <w:szCs w:val="14"/>
              </w:rPr>
            </w:pPr>
            <w:r w:rsidRPr="00C60E81">
              <w:rPr>
                <w:sz w:val="14"/>
                <w:szCs w:val="14"/>
              </w:rPr>
              <w:t>Paragrafta Ana Düşünce Yardımcı Düşünce Konu Ve Başlık</w:t>
            </w:r>
          </w:p>
        </w:tc>
        <w:tc>
          <w:tcPr>
            <w:tcW w:w="3260" w:type="dxa"/>
            <w:vAlign w:val="center"/>
          </w:tcPr>
          <w:p w:rsidR="00C60E81" w:rsidRPr="00C60E81" w:rsidRDefault="00C60E81" w:rsidP="00262F51">
            <w:pPr>
              <w:rPr>
                <w:sz w:val="14"/>
                <w:szCs w:val="14"/>
              </w:rPr>
            </w:pPr>
            <w:r w:rsidRPr="00C60E81">
              <w:rPr>
                <w:sz w:val="14"/>
                <w:szCs w:val="14"/>
              </w:rPr>
              <w:t>1. Dönem 1. Sınav 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Paragrafın Yapısı</w:t>
            </w:r>
          </w:p>
        </w:tc>
        <w:tc>
          <w:tcPr>
            <w:tcW w:w="2693" w:type="dxa"/>
            <w:vAlign w:val="center"/>
          </w:tcPr>
          <w:p w:rsidR="00C60E81" w:rsidRPr="00C60E81" w:rsidRDefault="00C60E81" w:rsidP="00262F51">
            <w:pPr>
              <w:rPr>
                <w:sz w:val="14"/>
                <w:szCs w:val="14"/>
              </w:rPr>
            </w:pPr>
            <w:r w:rsidRPr="00C60E81">
              <w:rPr>
                <w:sz w:val="14"/>
                <w:szCs w:val="14"/>
              </w:rPr>
              <w:t>Paragrafın Yapısı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 Bilgisi</w:t>
            </w:r>
          </w:p>
        </w:tc>
        <w:tc>
          <w:tcPr>
            <w:tcW w:w="2693" w:type="dxa"/>
            <w:vAlign w:val="center"/>
          </w:tcPr>
          <w:p w:rsidR="00C60E81" w:rsidRPr="00C60E81" w:rsidRDefault="00C60E81" w:rsidP="00262F51">
            <w:pPr>
              <w:rPr>
                <w:sz w:val="14"/>
                <w:szCs w:val="14"/>
              </w:rPr>
            </w:pPr>
            <w:r w:rsidRPr="00C60E81">
              <w:rPr>
                <w:sz w:val="14"/>
                <w:szCs w:val="14"/>
              </w:rPr>
              <w:t>Ses Bilgisi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Yazım Kuralları</w:t>
            </w:r>
          </w:p>
        </w:tc>
        <w:tc>
          <w:tcPr>
            <w:tcW w:w="2693" w:type="dxa"/>
            <w:vAlign w:val="center"/>
          </w:tcPr>
          <w:p w:rsidR="00C60E81" w:rsidRPr="00C60E81" w:rsidRDefault="00C60E81" w:rsidP="00262F51">
            <w:pPr>
              <w:rPr>
                <w:sz w:val="14"/>
                <w:szCs w:val="14"/>
              </w:rPr>
            </w:pPr>
            <w:r w:rsidRPr="00C60E81">
              <w:rPr>
                <w:sz w:val="14"/>
                <w:szCs w:val="14"/>
              </w:rPr>
              <w:t>Yazım Kuralları 1</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Yazım Kuralları</w:t>
            </w:r>
          </w:p>
        </w:tc>
        <w:tc>
          <w:tcPr>
            <w:tcW w:w="2693" w:type="dxa"/>
            <w:vAlign w:val="center"/>
          </w:tcPr>
          <w:p w:rsidR="00C60E81" w:rsidRPr="00C60E81" w:rsidRDefault="00C60E81" w:rsidP="00262F51">
            <w:pPr>
              <w:rPr>
                <w:sz w:val="14"/>
                <w:szCs w:val="14"/>
              </w:rPr>
            </w:pPr>
            <w:r w:rsidRPr="00C60E81">
              <w:rPr>
                <w:sz w:val="14"/>
                <w:szCs w:val="14"/>
              </w:rPr>
              <w:t>Yazım Kuralları 2-3</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Noktalama İşaretleri</w:t>
            </w:r>
          </w:p>
        </w:tc>
        <w:tc>
          <w:tcPr>
            <w:tcW w:w="2693" w:type="dxa"/>
            <w:vAlign w:val="center"/>
          </w:tcPr>
          <w:p w:rsidR="00C60E81" w:rsidRPr="00C60E81" w:rsidRDefault="00C60E81" w:rsidP="00262F51">
            <w:pPr>
              <w:rPr>
                <w:sz w:val="14"/>
                <w:szCs w:val="14"/>
              </w:rPr>
            </w:pPr>
            <w:r w:rsidRPr="00C60E81">
              <w:rPr>
                <w:sz w:val="14"/>
                <w:szCs w:val="14"/>
              </w:rPr>
              <w:t>Noktalama İşaretleri 1</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Noktalama İşaretleri</w:t>
            </w:r>
          </w:p>
        </w:tc>
        <w:tc>
          <w:tcPr>
            <w:tcW w:w="2693" w:type="dxa"/>
            <w:vAlign w:val="center"/>
          </w:tcPr>
          <w:p w:rsidR="00C60E81" w:rsidRPr="00C60E81" w:rsidRDefault="00C60E81" w:rsidP="00262F51">
            <w:pPr>
              <w:rPr>
                <w:sz w:val="14"/>
                <w:szCs w:val="14"/>
              </w:rPr>
            </w:pPr>
            <w:r w:rsidRPr="00C60E81">
              <w:rPr>
                <w:sz w:val="14"/>
                <w:szCs w:val="14"/>
              </w:rPr>
              <w:t>Noktalama İşaretleri 2-3</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Biçim Bilgisi</w:t>
            </w:r>
          </w:p>
        </w:tc>
        <w:tc>
          <w:tcPr>
            <w:tcW w:w="2693" w:type="dxa"/>
            <w:vAlign w:val="center"/>
          </w:tcPr>
          <w:p w:rsidR="00C60E81" w:rsidRPr="00C60E81" w:rsidRDefault="00C60E81" w:rsidP="00262F51">
            <w:pPr>
              <w:rPr>
                <w:sz w:val="14"/>
                <w:szCs w:val="14"/>
              </w:rPr>
            </w:pPr>
            <w:r w:rsidRPr="00C60E81">
              <w:rPr>
                <w:sz w:val="14"/>
                <w:szCs w:val="14"/>
              </w:rPr>
              <w:t>Kök Çekim Ekleri Yapım Ekleri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Biçim Bilgisi</w:t>
            </w:r>
          </w:p>
        </w:tc>
        <w:tc>
          <w:tcPr>
            <w:tcW w:w="2693" w:type="dxa"/>
            <w:vAlign w:val="center"/>
          </w:tcPr>
          <w:p w:rsidR="00C60E81" w:rsidRPr="00C60E81" w:rsidRDefault="00C60E81" w:rsidP="00262F51">
            <w:pPr>
              <w:rPr>
                <w:sz w:val="14"/>
                <w:szCs w:val="14"/>
              </w:rPr>
            </w:pPr>
            <w:r w:rsidRPr="00C60E81">
              <w:rPr>
                <w:sz w:val="14"/>
                <w:szCs w:val="14"/>
              </w:rPr>
              <w:t>Sözcüğün Yapısı</w:t>
            </w:r>
          </w:p>
        </w:tc>
        <w:tc>
          <w:tcPr>
            <w:tcW w:w="3260" w:type="dxa"/>
            <w:vAlign w:val="center"/>
          </w:tcPr>
          <w:p w:rsidR="00C60E81" w:rsidRPr="00C60E81" w:rsidRDefault="00C60E81" w:rsidP="00262F51">
            <w:pPr>
              <w:rPr>
                <w:sz w:val="14"/>
                <w:szCs w:val="14"/>
              </w:rPr>
            </w:pPr>
            <w:r w:rsidRPr="00C60E81">
              <w:rPr>
                <w:sz w:val="14"/>
                <w:szCs w:val="14"/>
              </w:rPr>
              <w:t>1. Dönem 2. Sınav 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İsim</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Sıfat</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Zamir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İsim Ve Sıfat Tamlamaları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Zarf</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Edat Bağlaç Ünlem</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Kip</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Ek-Fiil</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Yapı</w:t>
            </w:r>
          </w:p>
        </w:tc>
        <w:tc>
          <w:tcPr>
            <w:tcW w:w="3260" w:type="dxa"/>
            <w:vAlign w:val="center"/>
          </w:tcPr>
          <w:p w:rsidR="00C60E81" w:rsidRPr="00C60E81" w:rsidRDefault="00C60E81" w:rsidP="00262F51">
            <w:pPr>
              <w:rPr>
                <w:sz w:val="14"/>
                <w:szCs w:val="14"/>
              </w:rPr>
            </w:pPr>
            <w:r w:rsidRPr="00C60E81">
              <w:rPr>
                <w:sz w:val="14"/>
                <w:szCs w:val="14"/>
              </w:rPr>
              <w:t>2. Dönem 1. Sınav 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Fiilimsiler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Çatı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Cümlenin Ögeleri</w:t>
            </w:r>
          </w:p>
        </w:tc>
        <w:tc>
          <w:tcPr>
            <w:tcW w:w="2693" w:type="dxa"/>
            <w:vAlign w:val="center"/>
          </w:tcPr>
          <w:p w:rsidR="00C60E81" w:rsidRPr="00C60E81" w:rsidRDefault="00C60E81" w:rsidP="00262F51">
            <w:pPr>
              <w:rPr>
                <w:sz w:val="14"/>
                <w:szCs w:val="14"/>
              </w:rPr>
            </w:pPr>
            <w:r w:rsidRPr="00C60E81">
              <w:rPr>
                <w:sz w:val="14"/>
                <w:szCs w:val="14"/>
              </w:rPr>
              <w:t>Cümlenin Ögeleri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 Türleri</w:t>
            </w:r>
          </w:p>
        </w:tc>
        <w:tc>
          <w:tcPr>
            <w:tcW w:w="2693" w:type="dxa"/>
            <w:vAlign w:val="center"/>
          </w:tcPr>
          <w:p w:rsidR="00C60E81" w:rsidRPr="00C60E81" w:rsidRDefault="00C60E81" w:rsidP="00262F51">
            <w:pPr>
              <w:rPr>
                <w:sz w:val="14"/>
                <w:szCs w:val="14"/>
              </w:rPr>
            </w:pPr>
            <w:r w:rsidRPr="00C60E81">
              <w:rPr>
                <w:sz w:val="14"/>
                <w:szCs w:val="14"/>
              </w:rPr>
              <w:t>Cümle Türleri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Anlatım Bozuklukları</w:t>
            </w:r>
          </w:p>
        </w:tc>
        <w:tc>
          <w:tcPr>
            <w:tcW w:w="2693" w:type="dxa"/>
            <w:vAlign w:val="center"/>
          </w:tcPr>
          <w:p w:rsidR="00C60E81" w:rsidRPr="00C60E81" w:rsidRDefault="00C60E81" w:rsidP="00262F51">
            <w:pPr>
              <w:rPr>
                <w:sz w:val="14"/>
                <w:szCs w:val="14"/>
              </w:rPr>
            </w:pPr>
            <w:r w:rsidRPr="00C60E81">
              <w:rPr>
                <w:sz w:val="14"/>
                <w:szCs w:val="14"/>
              </w:rPr>
              <w:t>Anlama Dayalı Bozukluklar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Anlatım Bozuklukları</w:t>
            </w:r>
          </w:p>
        </w:tc>
        <w:tc>
          <w:tcPr>
            <w:tcW w:w="2693" w:type="dxa"/>
            <w:vAlign w:val="center"/>
          </w:tcPr>
          <w:p w:rsidR="00C60E81" w:rsidRPr="00C60E81" w:rsidRDefault="00C60E81" w:rsidP="00262F51">
            <w:pPr>
              <w:rPr>
                <w:sz w:val="14"/>
                <w:szCs w:val="14"/>
              </w:rPr>
            </w:pPr>
            <w:r w:rsidRPr="00C60E81">
              <w:rPr>
                <w:sz w:val="14"/>
                <w:szCs w:val="14"/>
              </w:rPr>
              <w:t>Yapıya Dayalı Bozukluklar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