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ÜRN GEL̇şṪRME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1.   İhtiyaç Tespiti</w:t>
            </w:r>
          </w:p>
        </w:tc>
        <w:tc>
          <w:tcPr>
            <w:tcW w:w="3260" w:type="dxa"/>
            <w:vAlign w:val="center"/>
          </w:tcPr>
          <w:p w:rsidR="00C60E81" w:rsidRPr="00C60E81" w:rsidRDefault="00C60E81" w:rsidP="00262F51">
            <w:pPr>
              <w:rPr>
                <w:sz w:val="14"/>
                <w:szCs w:val="14"/>
              </w:rPr>
            </w:pPr>
            <w:r w:rsidRPr="00C60E81">
              <w:rPr>
                <w:sz w:val="14"/>
                <w:szCs w:val="14"/>
              </w:rPr>
              <w:t> Ürün ihtiyaç tespitini yapar..</w:t>
            </w:r>
          </w:p>
        </w:tc>
        <w:tc>
          <w:tcPr>
            <w:tcW w:w="3686" w:type="dxa"/>
            <w:vAlign w:val="center"/>
          </w:tcPr>
          <w:p w:rsidR="00C60E81" w:rsidRPr="00C60E81" w:rsidRDefault="00C60E81" w:rsidP="00262F51">
            <w:pPr>
              <w:rPr>
                <w:sz w:val="14"/>
                <w:szCs w:val="14"/>
              </w:rPr>
            </w:pPr>
            <w:r w:rsidRPr="00C60E81">
              <w:rPr>
                <w:sz w:val="14"/>
                <w:szCs w:val="14"/>
              </w:rPr>
              <w:t>       Ürün ihtiyaçlarının tespiti açıklanır.</w:t>
              <w:br/>
              <w:t>       Tespit      edilen      kullanıcı      ihtiyaçlarının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2.   Ürün-Tüketici İlişkisi</w:t>
            </w:r>
          </w:p>
        </w:tc>
        <w:tc>
          <w:tcPr>
            <w:tcW w:w="3260" w:type="dxa"/>
            <w:vAlign w:val="center"/>
          </w:tcPr>
          <w:p w:rsidR="00C60E81" w:rsidRPr="00C60E81" w:rsidRDefault="00C60E81" w:rsidP="00262F51">
            <w:pPr>
              <w:rPr>
                <w:sz w:val="14"/>
                <w:szCs w:val="14"/>
              </w:rPr>
            </w:pPr>
            <w:r w:rsidRPr="00C60E81">
              <w:rPr>
                <w:sz w:val="14"/>
                <w:szCs w:val="14"/>
              </w:rPr>
              <w:t> Ürün tüketici ilişkisini tespit eder.</w:t>
            </w:r>
          </w:p>
        </w:tc>
        <w:tc>
          <w:tcPr>
            <w:tcW w:w="3686" w:type="dxa"/>
            <w:vAlign w:val="center"/>
          </w:tcPr>
          <w:p w:rsidR="00C60E81" w:rsidRPr="00C60E81" w:rsidRDefault="00C60E81" w:rsidP="00262F51">
            <w:pPr>
              <w:rPr>
                <w:sz w:val="14"/>
                <w:szCs w:val="14"/>
              </w:rPr>
            </w:pPr>
            <w:r w:rsidRPr="00C60E81">
              <w:rPr>
                <w:sz w:val="14"/>
                <w:szCs w:val="14"/>
              </w:rPr>
              <w:t>       Yaşadığı   çevrenin   ekonomik   ve   coğrafi özellikleri açıklanır.</w:t>
              <w:br/>
              <w:t>       Pazar  araştırmasında  kullanılan  teknikleri açıklanır.</w:t>
              <w:br/>
              <w:t>       Maliyet hesaplama yöntemleri açıklanır.</w:t>
              <w:br/>
              <w:t>       Ürün tüketici ilişkisini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3.   Ürün Çözümleri</w:t>
            </w:r>
          </w:p>
        </w:tc>
        <w:tc>
          <w:tcPr>
            <w:tcW w:w="3260" w:type="dxa"/>
            <w:vAlign w:val="center"/>
          </w:tcPr>
          <w:p w:rsidR="00C60E81" w:rsidRPr="00C60E81" w:rsidRDefault="00C60E81" w:rsidP="00262F51">
            <w:pPr>
              <w:rPr>
                <w:sz w:val="14"/>
                <w:szCs w:val="14"/>
              </w:rPr>
            </w:pPr>
            <w:r w:rsidRPr="00C60E81">
              <w:rPr>
                <w:sz w:val="14"/>
                <w:szCs w:val="14"/>
              </w:rPr>
              <w:t> Ürün çözümlerini yapar.</w:t>
            </w:r>
          </w:p>
        </w:tc>
        <w:tc>
          <w:tcPr>
            <w:tcW w:w="3686" w:type="dxa"/>
            <w:vAlign w:val="center"/>
          </w:tcPr>
          <w:p w:rsidR="00C60E81" w:rsidRPr="00C60E81" w:rsidRDefault="00C60E81" w:rsidP="00262F51">
            <w:pPr>
              <w:rPr>
                <w:sz w:val="14"/>
                <w:szCs w:val="14"/>
              </w:rPr>
            </w:pPr>
            <w:r w:rsidRPr="00C60E81">
              <w:rPr>
                <w:sz w:val="14"/>
                <w:szCs w:val="14"/>
              </w:rPr>
              <w:t>       Ürün   kullanımında    karşılaşılan    sorunlar açıklanır.</w:t>
              <w:br/>
              <w:t>       Ürün      sorunlarının      çözümüne      ilişkin yapılması gereken işlemler açıklanır.</w:t>
              <w:br/>
              <w:t>       Ürün çözümlerini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1. Dönem 1. Sınav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1.   Parça Listesinin Hazırlanması</w:t>
            </w:r>
          </w:p>
        </w:tc>
        <w:tc>
          <w:tcPr>
            <w:tcW w:w="3260" w:type="dxa"/>
            <w:vAlign w:val="center"/>
          </w:tcPr>
          <w:p w:rsidR="00C60E81" w:rsidRPr="00C60E81" w:rsidRDefault="00C60E81" w:rsidP="00262F51">
            <w:pPr>
              <w:rPr>
                <w:sz w:val="14"/>
                <w:szCs w:val="14"/>
              </w:rPr>
            </w:pPr>
            <w:r w:rsidRPr="00C60E81">
              <w:rPr>
                <w:sz w:val="14"/>
                <w:szCs w:val="14"/>
              </w:rPr>
              <w:t> Parça listesinin hazırlanmasını yapar.</w:t>
            </w:r>
          </w:p>
        </w:tc>
        <w:tc>
          <w:tcPr>
            <w:tcW w:w="3686" w:type="dxa"/>
            <w:vAlign w:val="center"/>
          </w:tcPr>
          <w:p w:rsidR="00C60E81" w:rsidRPr="00C60E81" w:rsidRDefault="00C60E81" w:rsidP="00262F51">
            <w:pPr>
              <w:rPr>
                <w:sz w:val="14"/>
                <w:szCs w:val="14"/>
              </w:rPr>
            </w:pPr>
            <w:r w:rsidRPr="00C60E81">
              <w:rPr>
                <w:sz w:val="14"/>
                <w:szCs w:val="14"/>
              </w:rPr>
              <w:t>       Bileşen çeşitleri açıklanır.</w:t>
              <w:br/>
              <w:t>       Bileşenlerin fonksiyonları açıklanır.</w:t>
              <w:br/>
              <w:t>       Bileşen özellikleri açıklanır.</w:t>
              <w:br/>
              <w:t>       Ürün  bileşenlerinde  kullanılan   teknolojiler açıklanır.</w:t>
              <w:br/>
              <w:t>       Bileşenlerin   yapıldığı  malzemelerin  genel özellikleri açıklanır.</w:t>
              <w:br/>
              <w:t>       Bileşenlerin         yapıldığı         malzemeleri özelliklerine göre açıklanır.</w:t>
              <w:br/>
              <w:t>       Bileşenlerin        yapıldığı        malzemelerin kullanım alanları açıklanır.</w:t>
              <w:br/>
              <w:t>       Parça listesini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1. Dönem 2. Sınav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2. Dönem 1. Sınav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2. Dönem 2. Sınav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Projeksiyon Bilgisayar Akıllı tahta3B yazıcı ve tarayıcı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Projeksiyon Bilgisayar Akıllı tahta3B yazıcı ve tarayıcı Örnek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Ürünün İhtiyaç Tespiti 1.   Ürün ihtiyaç tespitini yapmak.</w:t>
              <w:br/>
              <w:t>2.   Ürün tüketici ilişkisini tespit etmek.</w:t>
              <w:br/>
              <w:t>3.   Ürün çözümlerini yapmak.</w:t>
              <w:br/>
              <w:t>Ürün Çizimleri 1.   Eskiz çizimini yapmak.</w:t>
              <w:br/>
              <w:t>2.   3 boyutlu çizim yapmak.</w:t>
              <w:br/>
              <w:t>3.   İmalat çizimlerini yapmak.</w:t>
              <w:br/>
              <w:t>Ürün Bileşenleri 1.   Parça listesinin hazırlanmasını yapmak.</w:t>
              <w:br/>
              <w:t>2.   Rapor hazırlamak.</w:t>
              <w:br/>
              <w:t>Model Yapma 1.   Mal Malzeme seçimini yapmak.</w:t>
              <w:br/>
              <w:t>2.   Model yapmak.</w:t>
              <w:br/>
              <w:t>Prototipleme Süreci 1.   Üretim aşamalarının raporlanmasını yapmak.</w:t>
              <w:br/>
              <w:t>2.   Kalıp aşamalarını belirlemek.</w:t>
              <w:br/>
              <w:t>3.   Resimlerin düzenlenmesini yapmak.</w:t>
              <w:br/>
              <w:t>4.   Patent ve model işlemlerini takip etmek.</w:t>
              <w:br/>
              <w:t>Ürün Sunumu 1.   Çıktıların Alınmasını yapmak.</w:t>
              <w:br/>
              <w:t>2.   Görsellerin Sergilenmesini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