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ÇOK SESL KORO(YEN*)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Koronun tarihçesini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İnsan yaşamında koronun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Ses gruplarını ayırt eder.</w:t>
            </w:r>
          </w:p>
        </w:tc>
        <w:tc>
          <w:tcPr>
            <w:tcW w:w="3686" w:type="dxa"/>
            <w:vAlign w:val="center"/>
          </w:tcPr>
          <w:p w:rsidR="00C60E81" w:rsidRPr="00C60E81" w:rsidRDefault="00C60E81" w:rsidP="00262F51">
            <w:pPr>
              <w:rPr>
                <w:sz w:val="14"/>
                <w:szCs w:val="14"/>
              </w:rPr>
            </w:pPr>
            <w:r w:rsidRPr="00C60E81">
              <w:rPr>
                <w:sz w:val="14"/>
                <w:szCs w:val="14"/>
              </w:rPr>
              <w:t>Sesin tanımı ve insan sesi grupları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Diyaframın yapısını açıklar.</w:t>
            </w:r>
          </w:p>
        </w:tc>
        <w:tc>
          <w:tcPr>
            <w:tcW w:w="3686" w:type="dxa"/>
            <w:vAlign w:val="center"/>
          </w:tcPr>
          <w:p w:rsidR="00C60E81" w:rsidRPr="00C60E81" w:rsidRDefault="00C60E81" w:rsidP="00262F51">
            <w:pPr>
              <w:rPr>
                <w:sz w:val="14"/>
                <w:szCs w:val="14"/>
              </w:rPr>
            </w:pPr>
            <w:r w:rsidRPr="00C60E81">
              <w:rPr>
                <w:sz w:val="14"/>
                <w:szCs w:val="14"/>
              </w:rPr>
              <w:t>Diyafram nefesini doğru alma ölçüleri açıklanır.</w:t>
              <w:br/>
              <w:t>Günlük yaşamda farkında olmadan alınan diyafram nefesleri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Toplu olarak ses nefes ve bedensel yumuşama egzersizleri yapar.</w:t>
            </w:r>
          </w:p>
        </w:tc>
        <w:tc>
          <w:tcPr>
            <w:tcW w:w="3686" w:type="dxa"/>
            <w:vAlign w:val="center"/>
          </w:tcPr>
          <w:p w:rsidR="00C60E81" w:rsidRPr="00C60E81" w:rsidRDefault="00C60E81" w:rsidP="00262F51">
            <w:pPr>
              <w:rPr>
                <w:sz w:val="14"/>
                <w:szCs w:val="14"/>
              </w:rPr>
            </w:pPr>
            <w:r w:rsidRPr="00C60E81">
              <w:rPr>
                <w:sz w:val="14"/>
                <w:szCs w:val="14"/>
              </w:rPr>
              <w:t>Ses ve nefes egzersizlerinin önemi açıklanır.</w:t>
              <w:br/>
              <w:t>Kalın vokaller ince vokaller ve konsonanın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Toplu olarak dil ve konuşma egzersizleri yapar.</w:t>
            </w:r>
          </w:p>
        </w:tc>
        <w:tc>
          <w:tcPr>
            <w:tcW w:w="3686" w:type="dxa"/>
            <w:vAlign w:val="center"/>
          </w:tcPr>
          <w:p w:rsidR="00C60E81" w:rsidRPr="00C60E81" w:rsidRDefault="00C60E81" w:rsidP="00262F51">
            <w:pPr>
              <w:rPr>
                <w:sz w:val="14"/>
                <w:szCs w:val="14"/>
              </w:rPr>
            </w:pPr>
            <w:r w:rsidRPr="00C60E81">
              <w:rPr>
                <w:sz w:val="14"/>
                <w:szCs w:val="14"/>
              </w:rPr>
              <w:t>Kelimelerin tartım kalıplarına uygun söylenmesi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Orta Çağ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Orta Çağ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Orta Çağ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Orta Çağ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Rönesans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Rönesans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10.4.2.3 Rönesans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Rönesans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