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BLşM TEKNOLOJLER VE YAZıLıM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BT.6.1.1.1. Bilişim teknolojilerinin günlük yaşamdaki önemini değerlendirir. BT.6.1.1.2. Bilgisayarların akıllı davranış modellerini kullanma biçimlerini açıklar. BT.6.1.1.3. Bilişim teknolojilerinin beden ve ruh sağlığına etkilerini yorumlar. BT. 6.1.1.4. Bilişim teknolojilerinin sosyal ve kültürel hayata katkılarını ve risklerini örnekler üzerinden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2. Bilgisayar Sistemleri</w:t>
            </w:r>
          </w:p>
        </w:tc>
        <w:tc>
          <w:tcPr>
            <w:tcW w:w="3260" w:type="dxa"/>
            <w:vAlign w:val="center"/>
          </w:tcPr>
          <w:p w:rsidR="00C60E81" w:rsidRPr="00C60E81" w:rsidRDefault="00C60E81" w:rsidP="00262F51">
            <w:pPr>
              <w:rPr>
                <w:sz w:val="14"/>
                <w:szCs w:val="14"/>
              </w:rPr>
            </w:pPr>
            <w:r w:rsidRPr="00C60E81">
              <w:rPr>
                <w:sz w:val="14"/>
                <w:szCs w:val="14"/>
              </w:rPr>
              <w:t>BT.6.1.2.1. İşletim sistemi kavramını açıklar. BT.6.1.2.2. İşletim sistemlerinin bileşenlerinin görevlerini kavrar. BT.6.1.2.3. Farklı işletim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3. Dosya Yönetimi</w:t>
            </w:r>
          </w:p>
        </w:tc>
        <w:tc>
          <w:tcPr>
            <w:tcW w:w="3260" w:type="dxa"/>
            <w:vAlign w:val="center"/>
          </w:tcPr>
          <w:p w:rsidR="00C60E81" w:rsidRPr="00C60E81" w:rsidRDefault="00C60E81" w:rsidP="00262F51">
            <w:pPr>
              <w:rPr>
                <w:sz w:val="14"/>
                <w:szCs w:val="14"/>
              </w:rPr>
            </w:pPr>
            <w:r w:rsidRPr="00C60E81">
              <w:rPr>
                <w:sz w:val="14"/>
                <w:szCs w:val="14"/>
              </w:rPr>
              <w:t>BT.6.1.3.1. Dosya uzantılarına göre dosyaların temel özelliklerini tanımlar. BT.6.1.3.2. Basılı ortamdaki verileri elektronik ortama aktarır. BT.6.1.3.3. Elektronik ortamdaki verilerin sınıflanması ve saklanması için doğru yaklaşımları uygular. BT.6.1.3.4. Dosya ve klasör sıkıştırma işlemlerini yapar. BT.6.1.3.5. Dosyaların saklanması ve dosyalara erişilmesi konusunda strateji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1. Etik Değerler</w:t>
            </w:r>
          </w:p>
        </w:tc>
        <w:tc>
          <w:tcPr>
            <w:tcW w:w="3260" w:type="dxa"/>
            <w:vAlign w:val="center"/>
          </w:tcPr>
          <w:p w:rsidR="00C60E81" w:rsidRPr="00C60E81" w:rsidRDefault="00C60E81" w:rsidP="00262F51">
            <w:pPr>
              <w:rPr>
                <w:sz w:val="14"/>
                <w:szCs w:val="14"/>
              </w:rPr>
            </w:pPr>
            <w:r w:rsidRPr="00C60E81">
              <w:rPr>
                <w:sz w:val="14"/>
                <w:szCs w:val="14"/>
              </w:rPr>
              <w:t>BT.6.2.1.1. İnternet etiğinin önemini ifade eder. BT.6.2.1.2. Etik ilkelerin ihlali sonucunda karşılaşılabilecek durumlara örnekler verir. BT.6.2.1.3. Siber zorbalık kavramını açıklayarak korunma amacıyla alınabilecek önlemleri tartışır.</w:t>
              <w:br/>
              <w:t>BT.6.2.1.4. Telif hakkı kavramını ve önemini araştırır. BT.6.2.1.5. Kullanım haklarını düzenleyen lisans türlerini açıklar. BT.6.2.1.6. Bilişim suçlarının neler olduğunu tanımlayarak ilgili kanunları özetler. BT.6.2.1.7. Bilişim suçlarına karşı alınabilecek önlemler ve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2. Dijital Vatandaşlık</w:t>
            </w:r>
          </w:p>
        </w:tc>
        <w:tc>
          <w:tcPr>
            <w:tcW w:w="3260" w:type="dxa"/>
            <w:vAlign w:val="center"/>
          </w:tcPr>
          <w:p w:rsidR="00C60E81" w:rsidRPr="00C60E81" w:rsidRDefault="00C60E81" w:rsidP="00262F51">
            <w:pPr>
              <w:rPr>
                <w:sz w:val="14"/>
                <w:szCs w:val="14"/>
              </w:rPr>
            </w:pPr>
            <w:r w:rsidRPr="00C60E81">
              <w:rPr>
                <w:sz w:val="14"/>
                <w:szCs w:val="14"/>
              </w:rPr>
              <w:t>BT.6.2.2.1. Dijital paylaşımların kendisi ve başkaları üzerindeki etkilerini fark eder. BT.6.2.2.2. Bilişsel ve ahlaki gelişimine uygun olan dijital oyun ve içerikleri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3. Gizlilik ve Güvenlik</w:t>
            </w:r>
          </w:p>
        </w:tc>
        <w:tc>
          <w:tcPr>
            <w:tcW w:w="3260" w:type="dxa"/>
            <w:vAlign w:val="center"/>
          </w:tcPr>
          <w:p w:rsidR="00C60E81" w:rsidRPr="00C60E81" w:rsidRDefault="00C60E81" w:rsidP="00262F51">
            <w:pPr>
              <w:rPr>
                <w:sz w:val="14"/>
                <w:szCs w:val="14"/>
              </w:rPr>
            </w:pPr>
            <w:r w:rsidRPr="00C60E81">
              <w:rPr>
                <w:sz w:val="14"/>
                <w:szCs w:val="14"/>
              </w:rPr>
              <w:t>BT.6.2.3.1. Bilişim teknolojilerinin kullanımında gizlilik ve güvenlik boyutlarının önemini tartışır. BT.6.2.3.2. Güvenlik açıklarının oluşumu konusunda yorum yapar. BT.6.2.3.3. Bilgi koruma yöntemlerini ifade eder. BT.6.2.3.4. Bilgi paylaşımı sürecinde olası riskleri değerlendirerek alınabilecek önlemleri tartışır. BT.6.2.3.5. Zararlı yazılımları kavrar. BT.6.2.3.6. Güvenlik yazılımlarının kullanım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1. Bilgisayar Ağları</w:t>
            </w:r>
          </w:p>
        </w:tc>
        <w:tc>
          <w:tcPr>
            <w:tcW w:w="3260" w:type="dxa"/>
            <w:vAlign w:val="center"/>
          </w:tcPr>
          <w:p w:rsidR="00C60E81" w:rsidRPr="00C60E81" w:rsidRDefault="00C60E81" w:rsidP="00262F51">
            <w:pPr>
              <w:rPr>
                <w:sz w:val="14"/>
                <w:szCs w:val="14"/>
              </w:rPr>
            </w:pPr>
            <w:r w:rsidRPr="00C60E81">
              <w:rPr>
                <w:sz w:val="14"/>
                <w:szCs w:val="14"/>
              </w:rPr>
              <w:t>BT.6.3.1.1. Ağ kurmak için gerekli bileşenleri ve bileşenlerin özelliklerini açıklar. BT.6.3.1.2. Bir ağdan dosya ve yazıcı paylaşımı yapar. BT.6.3.1.3. Bilgisayar ağlarının boyutlarına ve bileşenlerine ilişkin farklılıkların nedenlerini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2. Araştırma</w:t>
            </w:r>
          </w:p>
        </w:tc>
        <w:tc>
          <w:tcPr>
            <w:tcW w:w="3260" w:type="dxa"/>
            <w:vAlign w:val="center"/>
          </w:tcPr>
          <w:p w:rsidR="00C60E81" w:rsidRPr="00C60E81" w:rsidRDefault="00C60E81" w:rsidP="00262F51">
            <w:pPr>
              <w:rPr>
                <w:sz w:val="14"/>
                <w:szCs w:val="14"/>
              </w:rPr>
            </w:pPr>
            <w:r w:rsidRPr="00C60E81">
              <w:rPr>
                <w:sz w:val="14"/>
                <w:szCs w:val="14"/>
              </w:rPr>
              <w:t>BT.6.3.2.1. Arama motorlarını kullanarak ileri düzeyde araştırma yapar. BT.6.3.2.2. Bilgiye ulaşırken zararlı ve gereksiz içerikleri ayırt ederBT.6.3.2.1. Arama motorlarını kullanarak ileri düzeyde araştırma yapar. BT.6.3.2.2. Bilgiye ulaşırken zararlı ve gereksiz içerikleri ayırt eder. BT.6.3.2.3. Bilgi yönetimi kavramını ve önemini ifade eder. BT.6.3.2.4. EBA kullanılarak farklı içeriklere erişim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3. İletişim Teknolojileri ve İş Birliği</w:t>
            </w:r>
          </w:p>
        </w:tc>
        <w:tc>
          <w:tcPr>
            <w:tcW w:w="3260" w:type="dxa"/>
            <w:vAlign w:val="center"/>
          </w:tcPr>
          <w:p w:rsidR="00C60E81" w:rsidRPr="00C60E81" w:rsidRDefault="00C60E81" w:rsidP="00262F51">
            <w:pPr>
              <w:rPr>
                <w:sz w:val="14"/>
                <w:szCs w:val="14"/>
              </w:rPr>
            </w:pPr>
            <w:r w:rsidRPr="00C60E81">
              <w:rPr>
                <w:sz w:val="14"/>
                <w:szCs w:val="14"/>
              </w:rPr>
              <w:t>BT.6.3.3.1. Farklı ve eş zamanlı iletişim sürecini kavrar. BT.6.3.3.2. Farklı ve eş zamanlı olarak kullanılan iletişim teknolojilerini sınıflandırır. BT.6.3.3.3. Forum ve sohbet araçlarını listeler. BT.6.3.3.4. Sesli ve görüntülü iletişim araçlarını listeler. BT.6.3.3.5. İletişim süreci açısından araçlar arasındaki farklılıkları tartışır. BT.6.3.3.6. İhtiyaca göre doğru iletişim aracını seçerek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BT.6.4.1.1. Tablolama programının arayüzünü ve özelliklerini tanıyarak amaca uygun bir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BT.6.4.1.2. Belirli bir amaç için oluşturduğu tabloyu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BT.6.4.1.3. Oluşturduğu tablo üzerinde hesaplama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BT.6.4.1.4. Tablodaki verilere filtre uygular. BT.6.4.1.5. Amaca uygun grafik türlerini kullanarak veriyi görselleştirir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BT.6.4.1.6. Farklı tablolama programlarını keşfeder. BT.6.4.1.7. İş birliğine dayalı olarak oluşturduğu belgeyi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BT.6.4.2.1. Ses ve video dosya biçimlerini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BT.6.4.2.2. Ses ve video dosyalarını düzenleyebileceği yazılımları kullanır. BT6.4.2.3. Ses dosyaları ile ilgili düzenleme işlemlerini yürütür.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BT.6.4.3.4. Video dosyaları ile ilgili düzenleme işlemlerini yürütür. BT.6.4.3.5. İş birliğine dayalı olarak oluşturduğu video dosyasını çevrimiçi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BT.6.5.1.3. Bir problemi alt problemlere böler. BT.6.5.1.4. Temel fonksiyonları problem çözme sürecinde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BT.6.5.1.5. Problemin çözümü için bir algoritma geliştirir. BT.6.5.1.6. Bir algoritmanın çözümünü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BT.6.5.1.7. Farklı algoritmaları inceleyerek en hızlı ve doğru çözümü seçer. BT.6.5.1.8. Hatalı bir algoritmayı doğru çalışacak biçimde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BT.6.5.1.9. Problemin çözümünü benzer problemler için geneller. BT.6.5.1.10. Matematik ve bilgisayar bilimi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BT.6.5.1.10. Matematik ve bilgisayar bilimi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 Blok tabanlı programlama aracının arayüzünü ve özelliklerini tanır BT.6.5.2.2.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BT.6.5.2.3.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BT.6.5.2.4.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BT.6.5.2.5. Doğrusal mantık yapısını içeren programlar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BT.6.5.2.6. Doğrusal mantık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BT.6.5.2.7. Karar yapısını içeren programlar oluşturur. BT.6.5.2.8. Karar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BT.6.5.2.9. Çoklu karar yapıları içeren programlar oluşturur. BT6.5.2.10. Çoklu karar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BT.6.5.2.11. Döngü yapısını içeren programlar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BT.6.5.2.12. Döngü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BT.6.5.2.13.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BT.6.5.2.14. Farklı programlama yapılarını kullanarak karmaşık problemlere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BT.6.5.2.15.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Uygulama</w:t>
            </w:r>
          </w:p>
        </w:tc>
        <w:tc>
          <w:tcPr>
            <w:tcW w:w="3260" w:type="dxa"/>
            <w:vAlign w:val="center"/>
          </w:tcPr>
          <w:p w:rsidR="00C60E81" w:rsidRPr="00C60E81" w:rsidRDefault="00C60E81" w:rsidP="00262F51">
            <w:pPr>
              <w:rPr>
                <w:sz w:val="14"/>
                <w:szCs w:val="14"/>
              </w:rPr>
            </w:pPr>
            <w:r w:rsidRPr="00C60E81">
              <w:rPr>
                <w:sz w:val="14"/>
                <w:szCs w:val="14"/>
              </w:rPr>
              <w:t>Uygulama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DersKitabı Etkileşimli Tahta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Aktif Gösterim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