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ELEKTRK TESSAT PROJELER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ÇİZİM CAD</w:t>
              <w:br/>
              <w:t>1. BİLGİSAYARLI ÇİZİM CAD PROGRAMI MENÜLERİ</w:t>
              <w:br/>
              <w:t>1.1. Bilgisayarlı çizim CAD yazılımın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ÇİZİM CAD PROGRAMI AYARLARI</w:t>
              <w:br/>
              <w:t>2.1. Bilgisayarlı çizim CAD programında obje yakalama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Bilgisayarlı çizim CAD programındaki katman kavramı layer ve kullanım amacı </w:t>
              <w:br/>
              <w:t>2.3. Bilgisayarlı çizim CAD programındaki çizgi stilleri ve biçimlendirme işlemleri</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Bilgisayarlı çizim CAD programında çizim üzerine standart yazı ayarları </w:t>
              <w:br/>
              <w:t>2.5. Bilgisayarlı çizim CAD programında çizim çıktı alma ve ölçülendirme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ÇİZİM CAD PROGRAMI UYGULAMALARI</w:t>
              <w:b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yapılacak temel çizim uygulamalarında elektrik tesisat sembolleri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SİSTEMLERİ</w:t>
              <w:br/>
              <w:t>1. AYDINLATMA SİSTEMLERİ </w:t>
              <w:br/>
              <w:t>1.1. Aydınlatmanın önemi ve gereği</w:t>
              <w:br/>
              <w:t>1.2. Işık kaynaklarının çeşitleri </w:t>
              <w:br/>
              <w:t>1.Dönem 1.Sınav</w:t>
            </w:r>
          </w:p>
        </w:tc>
        <w:tc>
          <w:tcPr>
            <w:tcW w:w="3260" w:type="dxa"/>
            <w:vAlign w:val="center"/>
          </w:tcPr>
          <w:p w:rsidR="00C60E81" w:rsidRPr="00C60E81" w:rsidRDefault="00C60E81" w:rsidP="00262F51">
            <w:pPr>
              <w:rPr>
                <w:sz w:val="14"/>
                <w:szCs w:val="14"/>
              </w:rPr>
            </w:pPr>
            <w:r w:rsidRPr="00C60E81">
              <w:rPr>
                <w:sz w:val="14"/>
                <w:szCs w:val="14"/>
              </w:rPr>
              <w:t>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Fotometrik büyükler </w:t>
              <w:br/>
              <w:t>1.4. Aydınlatmanın sınıflandırılması</w:t>
              <w:br/>
              <w:t>1.5. Aydınlatma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LAMBALARI VE ARMATÜRLERİ</w:t>
              <w:br/>
              <w:t>2.1. Aydınlatma armatürlerinin çeşit ve özellikleri </w:t>
              <w:br/>
              <w:t>2.2. LED teknolojisi ile imal edilmiş armatür tipleri </w:t>
              <w:br/>
              <w:t>2.3. Armatür çeşitlerine ait kullanım alanları ve özellikleri</w:t>
            </w:r>
          </w:p>
        </w:tc>
        <w:tc>
          <w:tcPr>
            <w:tcW w:w="3260" w:type="dxa"/>
            <w:vAlign w:val="center"/>
          </w:tcPr>
          <w:p w:rsidR="00C60E81" w:rsidRPr="00C60E81" w:rsidRDefault="00C60E81" w:rsidP="00262F51">
            <w:pPr>
              <w:rPr>
                <w:sz w:val="14"/>
                <w:szCs w:val="14"/>
              </w:rPr>
            </w:pPr>
            <w:r w:rsidRPr="00C60E81">
              <w:rPr>
                <w:sz w:val="14"/>
                <w:szCs w:val="14"/>
              </w:rPr>
              <w:t>Armatür ve lamba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HESAPLARI</w:t>
              <w:br/>
              <w:t>3.1. Aydınlatma hesabı </w:t>
              <w:br/>
              <w:t>3.2. En az aydınlık düzeyleri tablosu mahal ve kullanım yerlerine göre armatür seçimi </w:t>
              <w:br/>
              <w:t>3.3. EN 12464-1 aydınlatma hesaplamaları</w:t>
            </w:r>
          </w:p>
        </w:tc>
        <w:tc>
          <w:tcPr>
            <w:tcW w:w="3260" w:type="dxa"/>
            <w:vAlign w:val="center"/>
          </w:tcPr>
          <w:p w:rsidR="00C60E81" w:rsidRPr="00C60E81" w:rsidRDefault="00C60E81" w:rsidP="00262F51">
            <w:pPr>
              <w:rPr>
                <w:sz w:val="14"/>
                <w:szCs w:val="14"/>
              </w:rPr>
            </w:pPr>
            <w:r w:rsidRPr="00C60E81">
              <w:rPr>
                <w:sz w:val="14"/>
                <w:szCs w:val="14"/>
              </w:rPr>
              <w:t>Elektrik tesisat projesi aydınlatma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SİMÜLASYONU</w:t>
              <w:br/>
              <w:t>1.    AYDINLATMA SİMÜLASYON YAZILIMI VE IŞIKLIK DOSYALARININ KURULUMU</w:t>
              <w:br/>
              <w:t>1.1. Aydınlatma simülasyon yazılımının kullanımında doğru aydınlatma armatürlerinin seçimi</w:t>
              <w:br/>
              <w:t>1.2. Kolay çizim asistanların kullanımı</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simülasyon yazılımının kullanımında mekân ölçüleri</w:t>
              <w:br/>
              <w:t>1.4. CAD ortamında simülasyon ortamına aktarma işlemi</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SİMÜLASYON YAZILIM MENÜLERİ VE AYARLARI</w:t>
              <w:br/>
              <w:t>2.1. Aydınlatma simülasyon yazılımının kullanımında mekân ölçülerinin doğruluk kontrolü</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ortamından simülasyon ortamına aktarma işlemi </w:t>
              <w:br/>
              <w:t>2.3. Mekân ve mahal özelliklerine göre uygun armatürlerin seçimi</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SİMÜLASYON YAZILIM UYGULAMALARI</w:t>
              <w:br/>
              <w:t>3.1. Simülasyon programında aydınlatma hesaplamaları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aydınlatma uygulaması</w:t>
            </w:r>
          </w:p>
        </w:tc>
        <w:tc>
          <w:tcPr>
            <w:tcW w:w="3260" w:type="dxa"/>
            <w:vAlign w:val="center"/>
          </w:tcPr>
          <w:p w:rsidR="00C60E81" w:rsidRPr="00C60E81" w:rsidRDefault="00C60E81" w:rsidP="00262F51">
            <w:pPr>
              <w:rPr>
                <w:sz w:val="14"/>
                <w:szCs w:val="14"/>
              </w:rPr>
            </w:pPr>
            <w:r w:rsidRPr="00C60E81">
              <w:rPr>
                <w:sz w:val="14"/>
                <w:szCs w:val="14"/>
              </w:rPr>
              <w:t>1. Dönem 2.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TESİSAT PROJELERİ</w:t>
              <w:br/>
              <w:t>1. BİNA KUVVETLİ AKIM ELEKTRİK İÇ TESİSAT PROJELERİ</w:t>
              <w:br/>
              <w:t>1.1. Çizim çalışmalarının elektrik iç tesisat yönetmeliği ve elektrik proje hazırlama yönetmeliğine uygunluğu</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tesisat proje çalışmalarında bina mimari planının çizimi</w:t>
              <w:br/>
              <w:t>1.3. Mimari proje çizimlerinde temel yapı kuralları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Çizim aşamalarında katmanların doğru kullanması </w:t>
              <w:br/>
              <w:t>1.5. Çizimlerde teknik resim kurallarına uygun olarak çizgi sitilleri ve kalınlık ayarlarının yapılması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PROJELERİ</w:t>
              <w:br/>
              <w:t>2.1. Çizim çalışmalarının elektrik iç tesisat yönetmeliği Kuvvetli akım tesisleri yönetmeliği ve elektrik proje hazırlama yönetmeliğine uygunluğu</w:t>
              <w:br/>
              <w:t>2.2. Elektrik Tesislerinde Topraklamalar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Kuvvet tesisat projelerinin çizimlerinde mekanik tesisatların yerleşimi </w:t>
              <w:br/>
              <w:t>2.4. Yükleme cetveli tablosu</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Gerilim düşümü hesabı </w:t>
              <w:br/>
              <w:t>2.6. Hesaplamalarda eş zamanlı güç ve diversite kuralları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Kolon şemaları çizimi</w:t>
              <w:br/>
              <w:t>2.8. Kesici ve koruma elemanlarında Selektivite kuralı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Akım yönünden kontrol hesabı</w:t>
              <w:br/>
              <w:t>2.10. Yükleme cetvelinin oluşturma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ZAYIF AKIM TESİSAT PROJELERİ</w:t>
              <w:br/>
              <w:t>3.1. Çizim çalışmalarında elektrik iç tesisat yönetmeliği Çevre ve şehircilik bakanlığı genel teknik şartnameleri Bina içi elektronik haberleşme tesisatı teknik şartnamesi ve elektrik proje hazırlama yönetmeliği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Zayıf akım projelerinde telefon televizyon ve data kablolama genel prensipleri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Binadaki zayıf akım abone sayısına göre dağıtım kutusu santral ve panellerin kapasitelerinin belirlenmesi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Projede kullanılan kablo tiplerinin seçimi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DIŞ AYDINLATMA TESİSAT PROJELERİ</w:t>
              <w:br/>
              <w:t>4.1. Çizim çalışmalarında elektrik iç tesisat yönetmeliği Çevre ve Şehircilik Bakanlığı Genel Teknik Şartnameleri Elektrik Kuvvetli Akım Tesisleri Yönetmeliği Topraklama Tesisleri Yönetmeliği ve Elektrik Proje Hazırlama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Dış aydınlatma direk topraklamaları</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YG SİSTEMLERİ TEK HAT PROJELERİ</w:t>
              <w:br/>
              <w:t>1. YG TESİS PROJE SEMBOL VE ANLAMLARI</w:t>
              <w:br/>
              <w:t>1.1. YG tesisinde kullanılan semboller ve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YG tesis proje sembol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 TEK HAT ŞEMALARI ÇİZİMİ</w:t>
              <w:br/>
              <w:t>2.1. TEDAŞ proje yapımı Teknik Şartnamesine uygun şema çizimi</w:t>
              <w:br/>
              <w:t>3. DİREK TİPİ TRAFO TESİS TEK HAT ŞEMASININ ÇİZİMİ</w:t>
              <w:br/>
              <w:t>3.1. TEDAŞ proje yapımı Teknik Şartnamesine uygun şema çizimi</w:t>
            </w:r>
          </w:p>
        </w:tc>
        <w:tc>
          <w:tcPr>
            <w:tcW w:w="3260" w:type="dxa"/>
            <w:vAlign w:val="center"/>
          </w:tcPr>
          <w:p w:rsidR="00C60E81" w:rsidRPr="00C60E81" w:rsidRDefault="00C60E81" w:rsidP="00262F51">
            <w:pPr>
              <w:rPr>
                <w:sz w:val="14"/>
                <w:szCs w:val="14"/>
              </w:rPr>
            </w:pPr>
            <w:r w:rsidRPr="00C60E81">
              <w:rPr>
                <w:sz w:val="14"/>
                <w:szCs w:val="14"/>
              </w:rPr>
              <w:t>YG tesis tek hat şemaları çizimini yapar.</w:t>
              <w:br/>
              <w:t>Direk tipi trafo tesis tek hat şemasının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MEVCUT BULUNAN NAKİL HATLARINDA YAPILACAK DEĞİŞİKLİKLERE AİT DEPLASE PROJELERİ</w:t>
              <w:br/>
              <w:t>4.1. TEDAŞ proje yapımı Teknik Şartnameleri ve Elektrik Tesisleri Proje Yönetmeliğine göre proje hazırlama</w:t>
            </w:r>
          </w:p>
        </w:tc>
        <w:tc>
          <w:tcPr>
            <w:tcW w:w="3260" w:type="dxa"/>
            <w:vAlign w:val="center"/>
          </w:tcPr>
          <w:p w:rsidR="00C60E81" w:rsidRPr="00C60E81" w:rsidRDefault="00C60E81" w:rsidP="00262F51">
            <w:pPr>
              <w:rPr>
                <w:sz w:val="14"/>
                <w:szCs w:val="14"/>
              </w:rPr>
            </w:pPr>
            <w:r w:rsidRPr="00C60E81">
              <w:rPr>
                <w:sz w:val="14"/>
                <w:szCs w:val="14"/>
              </w:rPr>
              <w:t>Deplase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CAD yazılımı simülasyon yazılımı yazıcı kağıt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