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12. SINIF  PANO PROJELER ÇZM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Kumanda Çizim Programı Kurulumu ve Çalıştırılması</w:t>
              <w:br/>
              <w:t>2. Kumanda Çizim Programı Çalışma Alanı </w:t>
              <w:br/>
              <w:t>3. Kumanda Çizim Programı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Kumanda çizim programının kurulumunu ve çalıştırılmasını açıklar.</w:t>
              <w:br/>
              <w:t>Kumanda çizim programı çalışma alanını açıklar.</w:t>
              <w:br/>
              <w:t>Kumanda çizim programı menülerini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Çizim Programı Araç Çubukları</w:t>
              <w:br/>
              <w:t>5. Kumanda Çizim Programı Sayfa Ayarları</w:t>
              <w:br/>
              <w:t>6. Kumanda Çizim Programı IEC Sembolleri</w:t>
            </w:r>
          </w:p>
        </w:tc>
        <w:tc>
          <w:tcPr>
            <w:tcW w:w="3260" w:type="dxa"/>
            <w:vAlign w:val="center"/>
          </w:tcPr>
          <w:p w:rsidR="00C60E81" w:rsidRPr="00C60E81" w:rsidRDefault="00C60E81" w:rsidP="00262F51">
            <w:pPr>
              <w:rPr>
                <w:sz w:val="14"/>
                <w:szCs w:val="14"/>
              </w:rPr>
            </w:pPr>
            <w:r w:rsidRPr="00C60E81">
              <w:rPr>
                <w:sz w:val="14"/>
                <w:szCs w:val="14"/>
              </w:rPr>
              <w:t>Kumanda çizim programı araç çubuklarını açıklar.</w:t>
              <w:br/>
              <w:t>Kumanda çizim programının sayfa ayarlarını açıklar.</w:t>
              <w:br/>
              <w:t>Kumanda çizim programında yer alan IEC sembollerini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Kumanda Çizim Programında Dosya Aktarma ve Yazdırma İşlemleri</w:t>
              <w:br/>
              <w:t>8. Kumanda Çizim Programında Rapor Oluşturma İşlemi</w:t>
              <w:br/>
              <w:t>9. Kumanda Çizim Programında Makro İşlemleri</w:t>
            </w:r>
          </w:p>
        </w:tc>
        <w:tc>
          <w:tcPr>
            <w:tcW w:w="3260" w:type="dxa"/>
            <w:vAlign w:val="center"/>
          </w:tcPr>
          <w:p w:rsidR="00C60E81" w:rsidRPr="00C60E81" w:rsidRDefault="00C60E81" w:rsidP="00262F51">
            <w:pPr>
              <w:rPr>
                <w:sz w:val="14"/>
                <w:szCs w:val="14"/>
              </w:rPr>
            </w:pPr>
            <w:r w:rsidRPr="00C60E81">
              <w:rPr>
                <w:sz w:val="14"/>
                <w:szCs w:val="14"/>
              </w:rPr>
              <w:t>Kumanda çizim programında dosyayı dışa aktarma dosyayı içe ekleme ve dosyayı yazdırma işlemlerini açıklar.</w:t>
              <w:br/>
              <w:t>Kumanda çizim programında rapor oluşturma işlemini açıklar.</w:t>
              <w:br/>
              <w:t>Kumanda çizim programında makroların yapılmasını makro eklenmesini ve malzeme makrolarının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İŞLEMLER</w:t>
              <w:br/>
              <w:t>1. Proje Oluşturma ve Sayfa Ekleme İşlemleri</w:t>
              <w:br/>
              <w:t>2. Anket Şablonu Oluşturma ve Sayfa Ayarları</w:t>
            </w:r>
          </w:p>
        </w:tc>
        <w:tc>
          <w:tcPr>
            <w:tcW w:w="3260" w:type="dxa"/>
            <w:vAlign w:val="center"/>
          </w:tcPr>
          <w:p w:rsidR="00C60E81" w:rsidRPr="00C60E81" w:rsidRDefault="00C60E81" w:rsidP="00262F51">
            <w:pPr>
              <w:rPr>
                <w:sz w:val="14"/>
                <w:szCs w:val="14"/>
              </w:rPr>
            </w:pPr>
            <w:r w:rsidRPr="00C60E81">
              <w:rPr>
                <w:sz w:val="14"/>
                <w:szCs w:val="14"/>
              </w:rPr>
              <w:t>Proje oluşturmayı ve projeye sayfa ekleme işlemini açıklar.</w:t>
              <w:br/>
              <w:t>Anket şablonunu oluşturmayı ve sayfa ayarlarını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 Kutu Black Box</w:t>
              <w:br/>
              <w:t>4. Malzeme Listesi Oluşturma</w:t>
              <w:br/>
              <w:t>5. İçindekiler Tablosu Oluşturma</w:t>
            </w:r>
          </w:p>
        </w:tc>
        <w:tc>
          <w:tcPr>
            <w:tcW w:w="3260" w:type="dxa"/>
            <w:vAlign w:val="center"/>
          </w:tcPr>
          <w:p w:rsidR="00C60E81" w:rsidRPr="00C60E81" w:rsidRDefault="00C60E81" w:rsidP="00262F51">
            <w:pPr>
              <w:rPr>
                <w:sz w:val="14"/>
                <w:szCs w:val="14"/>
              </w:rPr>
            </w:pPr>
            <w:r w:rsidRPr="00C60E81">
              <w:rPr>
                <w:sz w:val="14"/>
                <w:szCs w:val="14"/>
              </w:rPr>
              <w:t>Kara kutunun özelliklerini açıklar.</w:t>
              <w:br/>
              <w:t>Malzeme listesinin oluşturulmasını açıklar.</w:t>
              <w:br/>
              <w:t>İçindekiler tablosunun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Çizelgesi Oluşturma</w:t>
              <w:br/>
              <w:t>7. Kablo Çizelgesi Oluşturma</w:t>
            </w:r>
          </w:p>
        </w:tc>
        <w:tc>
          <w:tcPr>
            <w:tcW w:w="3260" w:type="dxa"/>
            <w:vAlign w:val="center"/>
          </w:tcPr>
          <w:p w:rsidR="00C60E81" w:rsidRPr="00C60E81" w:rsidRDefault="00C60E81" w:rsidP="00262F51">
            <w:pPr>
              <w:rPr>
                <w:sz w:val="14"/>
                <w:szCs w:val="14"/>
              </w:rPr>
            </w:pPr>
            <w:r w:rsidRPr="00C60E81">
              <w:rPr>
                <w:sz w:val="14"/>
                <w:szCs w:val="14"/>
              </w:rPr>
              <w:t>Klemens çizelgesinin oluşturulmasını açıklar.</w:t>
              <w:br/>
              <w:t>Kablo çizelgesinin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Şekil Yaratılması ve Nesne Çizimlerinin Yapılması</w:t>
              <w:br/>
              <w:t>9. Ölçülendirme İşlemi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Şekillerin oluşturulmasını ve nesne çizimlerinin yapılmasını açıklar.</w:t>
              <w:br/>
              <w:t>Ölçülendirme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ELEMAN YERLEŞİMİ VE KABLO BAĞLANTILARI</w:t>
              <w:br/>
              <w:t>1. Aygıt ve Güç Kaynakları Yerleştirme </w:t>
              <w:br/>
              <w:t>1.Dönem 1.Sınav</w:t>
            </w:r>
          </w:p>
        </w:tc>
        <w:tc>
          <w:tcPr>
            <w:tcW w:w="3260" w:type="dxa"/>
            <w:vAlign w:val="center"/>
          </w:tcPr>
          <w:p w:rsidR="00C60E81" w:rsidRPr="00C60E81" w:rsidRDefault="00C60E81" w:rsidP="00262F51">
            <w:pPr>
              <w:rPr>
                <w:sz w:val="14"/>
                <w:szCs w:val="14"/>
              </w:rPr>
            </w:pPr>
            <w:r w:rsidRPr="00C60E81">
              <w:rPr>
                <w:sz w:val="14"/>
                <w:szCs w:val="14"/>
              </w:rPr>
              <w:t>Çalışma alanına aygıtların ve güç kaynaklarının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Kontaktör Yerleştirme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Çalışma alanına kontaktör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Aşırı Akım Rölesi Yerleştirme</w:t>
            </w:r>
          </w:p>
        </w:tc>
        <w:tc>
          <w:tcPr>
            <w:tcW w:w="3260" w:type="dxa"/>
            <w:vAlign w:val="center"/>
          </w:tcPr>
          <w:p w:rsidR="00C60E81" w:rsidRPr="00C60E81" w:rsidRDefault="00C60E81" w:rsidP="00262F51">
            <w:pPr>
              <w:rPr>
                <w:sz w:val="14"/>
                <w:szCs w:val="14"/>
              </w:rPr>
            </w:pPr>
            <w:r w:rsidRPr="00C60E81">
              <w:rPr>
                <w:sz w:val="14"/>
                <w:szCs w:val="14"/>
              </w:rPr>
              <w:t>Çalışma alanına aşırı akım rölesinin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Motorları Yerleştirme</w:t>
            </w:r>
          </w:p>
        </w:tc>
        <w:tc>
          <w:tcPr>
            <w:tcW w:w="3260" w:type="dxa"/>
            <w:vAlign w:val="center"/>
          </w:tcPr>
          <w:p w:rsidR="00C60E81" w:rsidRPr="00C60E81" w:rsidRDefault="00C60E81" w:rsidP="00262F51">
            <w:pPr>
              <w:rPr>
                <w:sz w:val="14"/>
                <w:szCs w:val="14"/>
              </w:rPr>
            </w:pPr>
            <w:r w:rsidRPr="00C60E81">
              <w:rPr>
                <w:sz w:val="14"/>
                <w:szCs w:val="14"/>
              </w:rPr>
              <w:t>Çalışma alanına motorları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Buton ve Sigorta Yerleştirme</w:t>
            </w:r>
          </w:p>
        </w:tc>
        <w:tc>
          <w:tcPr>
            <w:tcW w:w="3260" w:type="dxa"/>
            <w:vAlign w:val="center"/>
          </w:tcPr>
          <w:p w:rsidR="00C60E81" w:rsidRPr="00C60E81" w:rsidRDefault="00C60E81" w:rsidP="00262F51">
            <w:pPr>
              <w:rPr>
                <w:sz w:val="14"/>
                <w:szCs w:val="14"/>
              </w:rPr>
            </w:pPr>
            <w:r w:rsidRPr="00C60E81">
              <w:rPr>
                <w:sz w:val="14"/>
                <w:szCs w:val="14"/>
              </w:rPr>
              <w:t>Çalışma alanına buton ve sigorta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Yerleştirme ve Numaralandırma</w:t>
            </w:r>
          </w:p>
        </w:tc>
        <w:tc>
          <w:tcPr>
            <w:tcW w:w="3260" w:type="dxa"/>
            <w:vAlign w:val="center"/>
          </w:tcPr>
          <w:p w:rsidR="00C60E81" w:rsidRPr="00C60E81" w:rsidRDefault="00C60E81" w:rsidP="00262F51">
            <w:pPr>
              <w:rPr>
                <w:sz w:val="14"/>
                <w:szCs w:val="14"/>
              </w:rPr>
            </w:pPr>
            <w:r w:rsidRPr="00C60E81">
              <w:rPr>
                <w:sz w:val="14"/>
                <w:szCs w:val="14"/>
              </w:rPr>
              <w:t>Çalışma alanına klemensleri yerleştirmeyi ve numaralandırmasını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Kabloları Yerleştirme Kablolama</w:t>
            </w:r>
          </w:p>
        </w:tc>
        <w:tc>
          <w:tcPr>
            <w:tcW w:w="3260" w:type="dxa"/>
            <w:vAlign w:val="center"/>
          </w:tcPr>
          <w:p w:rsidR="00C60E81" w:rsidRPr="00C60E81" w:rsidRDefault="00C60E81" w:rsidP="00262F51">
            <w:pPr>
              <w:rPr>
                <w:sz w:val="14"/>
                <w:szCs w:val="14"/>
              </w:rPr>
            </w:pPr>
            <w:r w:rsidRPr="00C60E81">
              <w:rPr>
                <w:sz w:val="14"/>
                <w:szCs w:val="14"/>
              </w:rPr>
              <w:t>Çalışma alanında elemanlar arası kabloları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 </w:t>
              <w:br/>
              <w:t>1.Dönem 2.Sınav</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1. Dönem 2. Sınav 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KUMANDA DEVRE ÇİZİMLERİ</w:t>
              <w:br/>
              <w:t>1. Üç Fazlı Asenkron Motor Kumanda ve Güç Devre Çizimi</w:t>
              <w:b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fazlı asenkron motorun zaman ayarlı çalıştırılması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Kumanda ve Güç Devre Çizimi</w:t>
              <w:br/>
              <w:t>2.1. Bir fazlı asenkron motorun devir yönünün değiştirilmesi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Bir fazlı asenkron motorun devir yönünün değiştirilmesi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motorun dinamik frenlemesi devresini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Problem şeklinde kumanda devre pano şemaları çizimi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Çizilen kumanda devresini pano üzerinde kurarak çalıştırma</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kumanda simülasyon ve çizim programı PLC kumanda devre elemanları panolar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