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YG TESİSLERİNDE ANAHTARLAMA VE OTOMASYO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