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BİYOMEDİKAL CİHAZ TEKNOLOJİLERİ ALANI 10. SINIF  MESLEKİ FİZYOLOJİ VE TERMİNOLOJİ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BİRİMİBİYOMEDKAL CİHAZLARLA GÜVENL ÇALIŞMA   1.1. ORTAMDAN KAYNAKLANAN TEHLİKELERE KARŞI ÖNLEMLER    1.1.1. Ortam Koşullarının Analizi 1.1.1.1. Hastane ve Kliniklerdeki Ortamlar     Atatürkün Milli Eğitime verdiği önem   </w:t>
            </w:r>
          </w:p>
        </w:tc>
        <w:tc>
          <w:tcPr>
            <w:tcW w:w="3260" w:type="dxa"/>
            <w:vAlign w:val="center"/>
          </w:tcPr>
          <w:p w:rsidR="00C60E81" w:rsidRPr="00C60E81" w:rsidRDefault="00C60E81" w:rsidP="00262F51">
            <w:pPr>
              <w:rPr>
                <w:sz w:val="14"/>
                <w:szCs w:val="14"/>
              </w:rPr>
            </w:pPr>
            <w:r w:rsidRPr="00C60E81">
              <w:rPr>
                <w:sz w:val="14"/>
                <w:szCs w:val="14"/>
              </w:rPr>
              <w:t>1. Ortamdan kaynaklanan tehlikelere karşı önlemleri bilir.</w:t>
              <w:br/>
              <w:t> Ortam koşullarını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1.1.2. Cihazlar ve Cihaz Ortamlarında Tehlike ve Uyarı İşaretleri 1.1.2.1. Yasak İşaretleri 1.1.2.2. Uyarı İşaretleri 1.1.2.3. Emredici İşaretler 1.1.2.4. Acil Çıkış Yön ve İlk Yardım İşaretleri 1.1.2.5. Yangın İşaretleri 1.1.2.6. Tehlikeli Maddeler için Uyarı İşaretleri 1.1.2.7. Tehlikeli Maddelerin Taşıma İşaretleri 1.1.2.8. Biyomedikal Cihazlarda Kullanılan Güvenlik ve Uyarı İşaretleri  15 Temmuz Demokrasi ve Millî Birlik Günü</w:t>
            </w:r>
          </w:p>
        </w:tc>
        <w:tc>
          <w:tcPr>
            <w:tcW w:w="3260" w:type="dxa"/>
            <w:vAlign w:val="center"/>
          </w:tcPr>
          <w:p w:rsidR="00C60E81" w:rsidRPr="00C60E81" w:rsidRDefault="00C60E81" w:rsidP="00262F51">
            <w:pPr>
              <w:rPr>
                <w:sz w:val="14"/>
                <w:szCs w:val="14"/>
              </w:rPr>
            </w:pPr>
            <w:r w:rsidRPr="00C60E81">
              <w:rPr>
                <w:sz w:val="14"/>
                <w:szCs w:val="14"/>
              </w:rPr>
              <w:t> Cihazların çalışma koşullarını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CİHAZDAN KAYNAKLANAN TEHLİKELERE KARŞI ÖNLEMLER 1.2.1. Cihazlardan Kaynaklanan Mesleki Tehlikeler 1.2.1.1. Cihaz Tehlikelerinin Sınıflandırılması ve Mesleki Tehlikeleri Önleme</w:t>
            </w:r>
          </w:p>
        </w:tc>
        <w:tc>
          <w:tcPr>
            <w:tcW w:w="3260" w:type="dxa"/>
            <w:vAlign w:val="center"/>
          </w:tcPr>
          <w:p w:rsidR="00C60E81" w:rsidRPr="00C60E81" w:rsidRDefault="00C60E81" w:rsidP="00262F51">
            <w:pPr>
              <w:rPr>
                <w:sz w:val="14"/>
                <w:szCs w:val="14"/>
              </w:rPr>
            </w:pPr>
            <w:r w:rsidRPr="00C60E81">
              <w:rPr>
                <w:sz w:val="14"/>
                <w:szCs w:val="14"/>
              </w:rPr>
              <w:t> Cihaz tehlike statülerini bilir                                               Korunma yöntemleri ve koruyucuları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Cihazdan Kaynaklı Mesleki Tehlikelerden Korunma Yöntemleri ve Koruyucular 1.2.2.1. Mekanik Tehlikeler ve Önleme Yöntemleri 1.2.2.2. Isı Kaynaklı Tehlikeler ve Isı Kaynaklı Tehlikeleri Önleme Yöntemleri</w:t>
            </w:r>
          </w:p>
        </w:tc>
        <w:tc>
          <w:tcPr>
            <w:tcW w:w="3260" w:type="dxa"/>
            <w:vAlign w:val="center"/>
          </w:tcPr>
          <w:p w:rsidR="00C60E81" w:rsidRPr="00C60E81" w:rsidRDefault="00C60E81" w:rsidP="00262F51">
            <w:pPr>
              <w:rPr>
                <w:sz w:val="14"/>
                <w:szCs w:val="14"/>
              </w:rPr>
            </w:pPr>
            <w:r w:rsidRPr="00C60E81">
              <w:rPr>
                <w:sz w:val="14"/>
                <w:szCs w:val="14"/>
              </w:rPr>
              <w:t>1. Cihazdan kaynaklanan tehlikelere karşı önlemleri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Optik Tehlikeler ve Optik Tehlikeleri Önleme Yöntemleri 1.2.2.4. Gazlardan Kaynaklanan Tehlikeler ve Önleme Yöntemleri </w:t>
            </w:r>
          </w:p>
        </w:tc>
        <w:tc>
          <w:tcPr>
            <w:tcW w:w="3260" w:type="dxa"/>
            <w:vAlign w:val="center"/>
          </w:tcPr>
          <w:p w:rsidR="00C60E81" w:rsidRPr="00C60E81" w:rsidRDefault="00C60E81" w:rsidP="00262F51">
            <w:pPr>
              <w:rPr>
                <w:sz w:val="14"/>
                <w:szCs w:val="14"/>
              </w:rPr>
            </w:pPr>
            <w:r w:rsidRPr="00C60E81">
              <w:rPr>
                <w:sz w:val="14"/>
                <w:szCs w:val="14"/>
              </w:rPr>
              <w:t> Cihazdan kaynaklı mesleki tehlikeleri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1.2.2.5. Radyoaktivite ve Radyoaktif Etkilere Karşı Tedbirler 1.2.2.6. Elektromanyetik Alan ve Elektromanyetik Alan Etkilerine Karşı Tedbirler </w:t>
            </w:r>
          </w:p>
        </w:tc>
        <w:tc>
          <w:tcPr>
            <w:tcW w:w="3260" w:type="dxa"/>
            <w:vAlign w:val="center"/>
          </w:tcPr>
          <w:p w:rsidR="00C60E81" w:rsidRPr="00C60E81" w:rsidRDefault="00C60E81" w:rsidP="00262F51">
            <w:pPr>
              <w:rPr>
                <w:sz w:val="14"/>
                <w:szCs w:val="14"/>
              </w:rPr>
            </w:pPr>
            <w:r w:rsidRPr="00C60E81">
              <w:rPr>
                <w:sz w:val="14"/>
                <w:szCs w:val="14"/>
              </w:rPr>
              <w:t> Korunma yöntemleri ve koruyucular örnekler verebilir.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MİKROBİYOLOJİK RİSK    2.1. HASTALIK RİSKLERİNE KARŞI VÜCUDU KORUYUCU TEDBİRLER 2.1.1. Hijyen ve Önemi 2.1.1.1. El Yıkama ve Çeşitleri                    29 EKİM CUMHURİYET BAYRAMI</w:t>
            </w:r>
          </w:p>
        </w:tc>
        <w:tc>
          <w:tcPr>
            <w:tcW w:w="3260" w:type="dxa"/>
            <w:vAlign w:val="center"/>
          </w:tcPr>
          <w:p w:rsidR="00C60E81" w:rsidRPr="00C60E81" w:rsidRDefault="00C60E81" w:rsidP="00262F51">
            <w:pPr>
              <w:rPr>
                <w:sz w:val="14"/>
                <w:szCs w:val="14"/>
              </w:rPr>
            </w:pPr>
            <w:r w:rsidRPr="00C60E81">
              <w:rPr>
                <w:sz w:val="14"/>
                <w:szCs w:val="14"/>
              </w:rPr>
              <w:t>2. Hastalık risklerine karşı vücudu koruyucu tedbirleri alır.</w:t>
              <w:br/>
              <w:t> Hijyeni tanımlayabilir.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Vücut Sağlığını Koruma ve Bağışıklık Sistemini Güçlendirmenin Önemi 2.1.3. Mikrobiyolojik Risk Etmenleri ve İnsan Sağlığı Üzerindeki Etkiler 2.1.4. Enfeksiyon Oluşumu 2.1.5. Mikrobiyolojik Ajanlardan Korunma Yolları ve Koruyucular  </w:t>
            </w:r>
          </w:p>
        </w:tc>
        <w:tc>
          <w:tcPr>
            <w:tcW w:w="3260" w:type="dxa"/>
            <w:vAlign w:val="center"/>
          </w:tcPr>
          <w:p w:rsidR="00C60E81" w:rsidRPr="00C60E81" w:rsidRDefault="00C60E81" w:rsidP="00262F51">
            <w:pPr>
              <w:rPr>
                <w:sz w:val="14"/>
                <w:szCs w:val="14"/>
              </w:rPr>
            </w:pPr>
            <w:r w:rsidRPr="00C60E81">
              <w:rPr>
                <w:sz w:val="14"/>
                <w:szCs w:val="14"/>
              </w:rPr>
              <w:t> Bağışıklık sistemini güçlendirmeyi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Mikrobiyolojik Ajan Riskleri ile İlgili Yasal Zorunluluklar 2.1.7. Biyogüvenlik     10 KASIM ATATÜRKÜ ANMA GÜNÜ    Atatürkün kişiliği hakkında bilgi verilecek</w:t>
            </w:r>
          </w:p>
        </w:tc>
        <w:tc>
          <w:tcPr>
            <w:tcW w:w="3260" w:type="dxa"/>
            <w:vAlign w:val="center"/>
          </w:tcPr>
          <w:p w:rsidR="00C60E81" w:rsidRPr="00C60E81" w:rsidRDefault="00C60E81" w:rsidP="00262F51">
            <w:pPr>
              <w:rPr>
                <w:sz w:val="14"/>
                <w:szCs w:val="14"/>
              </w:rPr>
            </w:pPr>
            <w:r w:rsidRPr="00C60E81">
              <w:rPr>
                <w:sz w:val="14"/>
                <w:szCs w:val="14"/>
              </w:rPr>
              <w:t>1. Dönem 1. Sınav  Mikrobiyolojik ajan risklerini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ÇEVREYE VERİLEBİLECEK OLASI RİSKLERE KARŞI TEDBİRLER  2.2.1. Hastane Atıkları 2.2.1.1. Hastanede Oluşan Tehlikeli Atıkların Kaynakları 2.2.1.2. Hastane Tıbbi Katı Atıklarının İmhası </w:t>
            </w:r>
          </w:p>
        </w:tc>
        <w:tc>
          <w:tcPr>
            <w:tcW w:w="3260" w:type="dxa"/>
            <w:vAlign w:val="center"/>
          </w:tcPr>
          <w:p w:rsidR="00C60E81" w:rsidRPr="00C60E81" w:rsidRDefault="00C60E81" w:rsidP="00262F51">
            <w:pPr>
              <w:rPr>
                <w:sz w:val="14"/>
                <w:szCs w:val="14"/>
              </w:rPr>
            </w:pPr>
            <w:r w:rsidRPr="00C60E81">
              <w:rPr>
                <w:sz w:val="14"/>
                <w:szCs w:val="14"/>
              </w:rPr>
              <w:t>2. Çevreye verilebilecek olası risklere karşı tedbirleri kavrar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2.2.2.Sterilizasyonun Önemi ve Amacı 2.2.2.1. Sterilizasyon Yöntemleri</w:t>
            </w:r>
          </w:p>
        </w:tc>
        <w:tc>
          <w:tcPr>
            <w:tcW w:w="3260" w:type="dxa"/>
            <w:vAlign w:val="center"/>
          </w:tcPr>
          <w:p w:rsidR="00C60E81" w:rsidRPr="00C60E81" w:rsidRDefault="00C60E81" w:rsidP="00262F51">
            <w:pPr>
              <w:rPr>
                <w:sz w:val="14"/>
                <w:szCs w:val="14"/>
              </w:rPr>
            </w:pPr>
            <w:r w:rsidRPr="00C60E81">
              <w:rPr>
                <w:sz w:val="14"/>
                <w:szCs w:val="14"/>
              </w:rPr>
              <w:t> Sterilizasyon yöntemlerini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Dezenfeksiyonun Önemi ve Amacı 2.2.3.1. Dezenfeksiyonu Yapılabilen Malzemeler ve Dikkat Edilecek İlkeler 2.2.3.2. Dezenfeksiyon Yöntemleri</w:t>
            </w:r>
          </w:p>
        </w:tc>
        <w:tc>
          <w:tcPr>
            <w:tcW w:w="3260" w:type="dxa"/>
            <w:vAlign w:val="center"/>
          </w:tcPr>
          <w:p w:rsidR="00C60E81" w:rsidRPr="00C60E81" w:rsidRDefault="00C60E81" w:rsidP="00262F51">
            <w:pPr>
              <w:rPr>
                <w:sz w:val="14"/>
                <w:szCs w:val="14"/>
              </w:rPr>
            </w:pPr>
            <w:r w:rsidRPr="00C60E81">
              <w:rPr>
                <w:sz w:val="14"/>
                <w:szCs w:val="14"/>
              </w:rPr>
              <w:t> Dezenfeksiyon yöntemlerini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BYOMEDİKALDE ANATOMİ VE FİZYOLOJİ       3.1. İNSAN VÜCUDUNUN TEMEL ANATOMİK YAPISI 3.1.1. Anatomi ve Fizyoloji Terimleri </w:t>
            </w:r>
          </w:p>
        </w:tc>
        <w:tc>
          <w:tcPr>
            <w:tcW w:w="3260" w:type="dxa"/>
            <w:vAlign w:val="center"/>
          </w:tcPr>
          <w:p w:rsidR="00C60E81" w:rsidRPr="00C60E81" w:rsidRDefault="00C60E81" w:rsidP="00262F51">
            <w:pPr>
              <w:rPr>
                <w:sz w:val="14"/>
                <w:szCs w:val="14"/>
              </w:rPr>
            </w:pPr>
            <w:r w:rsidRPr="00C60E81">
              <w:rPr>
                <w:sz w:val="14"/>
                <w:szCs w:val="14"/>
              </w:rPr>
              <w:t>1.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Hastanede Kullanılan Biyomedikal Terimler </w:t>
            </w:r>
          </w:p>
        </w:tc>
        <w:tc>
          <w:tcPr>
            <w:tcW w:w="3260" w:type="dxa"/>
            <w:vAlign w:val="center"/>
          </w:tcPr>
          <w:p w:rsidR="00C60E81" w:rsidRPr="00C60E81" w:rsidRDefault="00C60E81" w:rsidP="00262F51">
            <w:pPr>
              <w:rPr>
                <w:sz w:val="14"/>
                <w:szCs w:val="14"/>
              </w:rPr>
            </w:pPr>
            <w:r w:rsidRPr="00C60E81">
              <w:rPr>
                <w:sz w:val="14"/>
                <w:szCs w:val="14"/>
              </w:rPr>
              <w:t>2.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Organların Anatomik Yerleşimi 3.1.4. İskelet Sistemi  </w:t>
            </w:r>
          </w:p>
        </w:tc>
        <w:tc>
          <w:tcPr>
            <w:tcW w:w="3260" w:type="dxa"/>
            <w:vAlign w:val="center"/>
          </w:tcPr>
          <w:p w:rsidR="00C60E81" w:rsidRPr="00C60E81" w:rsidRDefault="00C60E81" w:rsidP="00262F51">
            <w:pPr>
              <w:rPr>
                <w:sz w:val="14"/>
                <w:szCs w:val="14"/>
              </w:rPr>
            </w:pPr>
            <w:r w:rsidRPr="00C60E81">
              <w:rPr>
                <w:sz w:val="14"/>
                <w:szCs w:val="14"/>
              </w:rPr>
              <w:t>3.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Bağ ve Destek Doku</w:t>
            </w:r>
          </w:p>
        </w:tc>
        <w:tc>
          <w:tcPr>
            <w:tcW w:w="3260" w:type="dxa"/>
            <w:vAlign w:val="center"/>
          </w:tcPr>
          <w:p w:rsidR="00C60E81" w:rsidRPr="00C60E81" w:rsidRDefault="00C60E81" w:rsidP="00262F51">
            <w:pPr>
              <w:rPr>
                <w:sz w:val="14"/>
                <w:szCs w:val="14"/>
              </w:rPr>
            </w:pPr>
            <w:r w:rsidRPr="00C60E81">
              <w:rPr>
                <w:sz w:val="14"/>
                <w:szCs w:val="14"/>
              </w:rPr>
              <w:t>4.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İNSAN VÜCUDUNDA FİZYOLOJİK SİSTEMLER VE PARAMETRELER 3.2.1. Hücre Yapısı ve Fizyolojik Parametreleri 3.2.1.1. Hücrelerde Elektriksel Potansiyeller 3.2.1.2. Hücre Düzeyinde Difüzyon </w:t>
            </w:r>
          </w:p>
        </w:tc>
        <w:tc>
          <w:tcPr>
            <w:tcW w:w="3260" w:type="dxa"/>
            <w:vAlign w:val="center"/>
          </w:tcPr>
          <w:p w:rsidR="00C60E81" w:rsidRPr="00C60E81" w:rsidRDefault="00C60E81" w:rsidP="00262F51">
            <w:pPr>
              <w:rPr>
                <w:sz w:val="14"/>
                <w:szCs w:val="14"/>
              </w:rPr>
            </w:pPr>
            <w:r w:rsidRPr="00C60E81">
              <w:rPr>
                <w:sz w:val="14"/>
                <w:szCs w:val="14"/>
              </w:rPr>
              <w:t>1. Dönem 2. Sınav 2. İnsan vücudundaki fizyolojik sistemleri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Epitel Bağ Doku 3.2.3.Kas Sistemi ve Fizyolojik Parametreleri 3.2.3.1. İskelet Kasının Fizyolojik Anatomisi 3.2.4. Kalp Kan Dolaşım Sistemi ve Fizyolojik Parametreleri 3.2.4.1. Dolaşım Sistemi a Kalp</w:t>
            </w:r>
          </w:p>
        </w:tc>
        <w:tc>
          <w:tcPr>
            <w:tcW w:w="3260" w:type="dxa"/>
            <w:vAlign w:val="center"/>
          </w:tcPr>
          <w:p w:rsidR="00C60E81" w:rsidRPr="00C60E81" w:rsidRDefault="00C60E81" w:rsidP="00262F51">
            <w:pPr>
              <w:rPr>
                <w:sz w:val="14"/>
                <w:szCs w:val="14"/>
              </w:rPr>
            </w:pPr>
            <w:r w:rsidRPr="00C60E81">
              <w:rPr>
                <w:sz w:val="14"/>
                <w:szCs w:val="14"/>
              </w:rPr>
              <w:t> Kas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Damarlar c Tansiyon</w:t>
            </w:r>
          </w:p>
        </w:tc>
        <w:tc>
          <w:tcPr>
            <w:tcW w:w="3260" w:type="dxa"/>
            <w:vAlign w:val="center"/>
          </w:tcPr>
          <w:p w:rsidR="00C60E81" w:rsidRPr="00C60E81" w:rsidRDefault="00C60E81" w:rsidP="00262F51">
            <w:pPr>
              <w:rPr>
                <w:sz w:val="14"/>
                <w:szCs w:val="14"/>
              </w:rPr>
            </w:pPr>
            <w:r w:rsidRPr="00C60E81">
              <w:rPr>
                <w:sz w:val="14"/>
                <w:szCs w:val="14"/>
              </w:rPr>
              <w:t> Kalp kan dolaşım sistemi ve fizyolojik parametrelerini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Kan  3.2.4.2. Kan Grubu Tayini</w:t>
            </w:r>
          </w:p>
        </w:tc>
        <w:tc>
          <w:tcPr>
            <w:tcW w:w="3260" w:type="dxa"/>
            <w:vAlign w:val="center"/>
          </w:tcPr>
          <w:p w:rsidR="00C60E81" w:rsidRPr="00C60E81" w:rsidRDefault="00C60E81" w:rsidP="00262F51">
            <w:pPr>
              <w:rPr>
                <w:sz w:val="14"/>
                <w:szCs w:val="14"/>
              </w:rPr>
            </w:pPr>
            <w:r w:rsidRPr="00C60E81">
              <w:rPr>
                <w:sz w:val="14"/>
                <w:szCs w:val="14"/>
              </w:rPr>
              <w:t> Kalp kan dolaşım sistemi ve fizyolojik parametrelerini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Hücre Kas Kalp Dolaşım ve Kan Üzerine Fizyolojik Parametreleri Ölçen ve Tedavisinde Kullanılan Cihazlar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 </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3.2.5.1. Elektrokoter 3.2.5.2. Fotopletismograf 3.2.5.3. EKG Elektrokardiyogram  3.2.5.4. EKG Cihaz Çeşitleri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 </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3.2.5.5. Kan Akımı Ölçme Yöntemleri 3.2.5.6. Kan Basıncı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3.2.5.7. Defibrilatör .2.5.8. Santrifüj</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İnsan Fizyolojisinde Solunum Sinir Ağı Sindirim ve Metabolizma Parametreleri                 3.2.6.1. Solunum Sistemi 3.2.6.2. Sinir Sistemi  18 Mart Çanakkale Zaferi ve Şehitleri Anma Günü</w:t>
            </w:r>
          </w:p>
        </w:tc>
        <w:tc>
          <w:tcPr>
            <w:tcW w:w="3260" w:type="dxa"/>
            <w:vAlign w:val="center"/>
          </w:tcPr>
          <w:p w:rsidR="00C60E81" w:rsidRPr="00C60E81" w:rsidRDefault="00C60E81" w:rsidP="00262F51">
            <w:pPr>
              <w:rPr>
                <w:sz w:val="14"/>
                <w:szCs w:val="14"/>
              </w:rPr>
            </w:pPr>
            <w:r w:rsidRPr="00C60E81">
              <w:rPr>
                <w:sz w:val="14"/>
                <w:szCs w:val="14"/>
              </w:rPr>
              <w:t> Solunum sistemi ve fizyolojik parametreleri kavrar                   Sinir sistemi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3.2.6.3. Metabolizma 3.2.6.4. Sindirim Sistemi 3.2.6.5. Boşaltım Sistemi </w:t>
            </w:r>
          </w:p>
        </w:tc>
        <w:tc>
          <w:tcPr>
            <w:tcW w:w="3260" w:type="dxa"/>
            <w:vAlign w:val="center"/>
          </w:tcPr>
          <w:p w:rsidR="00C60E81" w:rsidRPr="00C60E81" w:rsidRDefault="00C60E81" w:rsidP="00262F51">
            <w:pPr>
              <w:rPr>
                <w:sz w:val="14"/>
                <w:szCs w:val="14"/>
              </w:rPr>
            </w:pPr>
            <w:r w:rsidRPr="00C60E81">
              <w:rPr>
                <w:sz w:val="14"/>
                <w:szCs w:val="14"/>
              </w:rPr>
              <w:t>2. Dönem 1. Sınav  Sindirim sistemi ve fizyolojik parametreleri kavrar.                   Metabolizma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Solunum Sinir Sindirim Sistemleri ve Metabolizma Üzerine Fizyolojik Parametreleri Ölçen </w:t>
              <w:br/>
              <w:t>ve Tedavisinde Kullanılan Cihazlar 3.2.7.1. EEG ELEKTROENSEFALOGRAM  3.2.7.2. MEG Manyetoensefalografi  3.2.7.3. EMG ELEKTROMİYOGRAFİ</w:t>
            </w:r>
          </w:p>
        </w:tc>
        <w:tc>
          <w:tcPr>
            <w:tcW w:w="3260" w:type="dxa"/>
            <w:vAlign w:val="center"/>
          </w:tcPr>
          <w:p w:rsidR="00C60E81" w:rsidRPr="00C60E81" w:rsidRDefault="00C60E81" w:rsidP="00262F51">
            <w:pPr>
              <w:rPr>
                <w:sz w:val="14"/>
                <w:szCs w:val="14"/>
              </w:rPr>
            </w:pPr>
            <w:r w:rsidRPr="00C60E81">
              <w:rPr>
                <w:sz w:val="14"/>
                <w:szCs w:val="14"/>
              </w:rPr>
              <w:t> Solunum sinir sindirim sistemleri ve metabolizma üzerine </w:t>
              <w:br/>
              <w:t>fizyolojik parametreleri ölçen ve tedavisinde kullanılan </w:t>
              <w:br/>
              <w:t>cihazlar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3.2.7.4. Elektronarkoz 3.2.7.5. ERGELEKTRORETİNOGRAM                                                     3.2.7.6. Tens Cihazı   3.2.7.8. Anestezi Cihazı</w:t>
            </w:r>
          </w:p>
        </w:tc>
        <w:tc>
          <w:tcPr>
            <w:tcW w:w="3260" w:type="dxa"/>
            <w:vAlign w:val="center"/>
          </w:tcPr>
          <w:p w:rsidR="00C60E81" w:rsidRPr="00C60E81" w:rsidRDefault="00C60E81" w:rsidP="00262F51">
            <w:pPr>
              <w:rPr>
                <w:sz w:val="14"/>
                <w:szCs w:val="14"/>
              </w:rPr>
            </w:pPr>
            <w:r w:rsidRPr="00C60E81">
              <w:rPr>
                <w:sz w:val="14"/>
                <w:szCs w:val="14"/>
              </w:rPr>
              <w:t> Solunum sinir sindirim sistemleri ve metabolizma üzerine </w:t>
              <w:br/>
              <w:t>fizyolojik parametreleri ölçen ve tedavisinde kullanılan </w:t>
              <w:br/>
              <w:t>cihazları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4.ÖĞRENME BİRİMİMEDİKAL İLETİŞİM          4.1. HASTANELERDE BULUNAN TIBBİ CİHAZLAR 4.1.1. Biyomedikal Cihazlar                               4.1.1.1. Biyomedikal Cihazların Tarihsel Gelişimi 4.1.1.2. Biyomedikal Cihazlarda Sınıflandırma          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1. Tıbbi Cihaz Yönetmeliğine uygun olarak </w:t>
              <w:br/>
              <w:t>hastanelerde bulunan tıbbi cihazları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Kullanım Alanına Göre Tıbbi Cihazlar 4.1.1.4. Tıbbi Cihazlar ve Standartlar</w:t>
            </w:r>
          </w:p>
        </w:tc>
        <w:tc>
          <w:tcPr>
            <w:tcW w:w="3260" w:type="dxa"/>
            <w:vAlign w:val="center"/>
          </w:tcPr>
          <w:p w:rsidR="00C60E81" w:rsidRPr="00C60E81" w:rsidRDefault="00C60E81" w:rsidP="00262F51">
            <w:pPr>
              <w:rPr>
                <w:sz w:val="14"/>
                <w:szCs w:val="14"/>
              </w:rPr>
            </w:pPr>
            <w:r w:rsidRPr="00C60E81">
              <w:rPr>
                <w:sz w:val="14"/>
                <w:szCs w:val="14"/>
              </w:rPr>
              <w:t/>
              <w:br/>
              <w:t> Tıbbi cihazlarda güvenli çalışma yöntemlerini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BİYOMEDİKAL CİHAZLAR İLE İLGİLİ KONULARDA YAZILI VE SÖZLÜ İLETİŞİM                    4.2.1. Tıbbi Terminoloji 4.2.1.1. Latincede Harflerin Okunuşu</w:t>
            </w:r>
          </w:p>
        </w:tc>
        <w:tc>
          <w:tcPr>
            <w:tcW w:w="3260" w:type="dxa"/>
            <w:vAlign w:val="center"/>
          </w:tcPr>
          <w:p w:rsidR="00C60E81" w:rsidRPr="00C60E81" w:rsidRDefault="00C60E81" w:rsidP="00262F51">
            <w:pPr>
              <w:rPr>
                <w:sz w:val="14"/>
                <w:szCs w:val="14"/>
              </w:rPr>
            </w:pPr>
            <w:r w:rsidRPr="00C60E81">
              <w:rPr>
                <w:sz w:val="14"/>
                <w:szCs w:val="14"/>
              </w:rPr>
              <w:t>Latince dil bilgisine uygun olarak biyomedikal </w:t>
              <w:br/>
              <w:t>cihazlar ile ilgili konularda yazılı sözlü tıbbi ve teknikler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4.2.1.2. Tıbbi Terminolojide Ön Ekler Kökler Son Ekler                                                                       a Kökler  19 Mayıs Atatürkü Anma Gençlik ve Spor Bayramı </w:t>
            </w:r>
          </w:p>
        </w:tc>
        <w:tc>
          <w:tcPr>
            <w:tcW w:w="3260" w:type="dxa"/>
            <w:vAlign w:val="center"/>
          </w:tcPr>
          <w:p w:rsidR="00C60E81" w:rsidRPr="00C60E81" w:rsidRDefault="00C60E81" w:rsidP="00262F51">
            <w:pPr>
              <w:rPr>
                <w:sz w:val="14"/>
                <w:szCs w:val="14"/>
              </w:rPr>
            </w:pPr>
            <w:r w:rsidRPr="00C60E81">
              <w:rPr>
                <w:sz w:val="14"/>
                <w:szCs w:val="14"/>
              </w:rPr>
              <w:t> Terimlerin temel yapılarını kavrar</w:t>
              <w:br/>
              <w:t> Tıbbi terimlerde kök kavramı hakkında bilgi edinir.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Ön Ekler  c son Ekler </w:t>
            </w:r>
          </w:p>
        </w:tc>
        <w:tc>
          <w:tcPr>
            <w:tcW w:w="3260" w:type="dxa"/>
            <w:vAlign w:val="center"/>
          </w:tcPr>
          <w:p w:rsidR="00C60E81" w:rsidRPr="00C60E81" w:rsidRDefault="00C60E81" w:rsidP="00262F51">
            <w:pPr>
              <w:rPr>
                <w:sz w:val="14"/>
                <w:szCs w:val="14"/>
              </w:rPr>
            </w:pPr>
            <w:r w:rsidRPr="00C60E81">
              <w:rPr>
                <w:sz w:val="14"/>
                <w:szCs w:val="14"/>
              </w:rPr>
              <w:t> Tıbbi terimlerde ön ekleri kavrar</w:t>
              <w:br/>
              <w:t> Tıbbi terimlerde son ekler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Teknik İletişim 4.2.2.1. Yazılı İletişim Araçları</w:t>
            </w:r>
          </w:p>
        </w:tc>
        <w:tc>
          <w:tcPr>
            <w:tcW w:w="3260" w:type="dxa"/>
            <w:vAlign w:val="center"/>
          </w:tcPr>
          <w:p w:rsidR="00C60E81" w:rsidRPr="00C60E81" w:rsidRDefault="00C60E81" w:rsidP="00262F51">
            <w:pPr>
              <w:rPr>
                <w:sz w:val="14"/>
                <w:szCs w:val="14"/>
              </w:rPr>
            </w:pPr>
            <w:r w:rsidRPr="00C60E81">
              <w:rPr>
                <w:sz w:val="14"/>
                <w:szCs w:val="14"/>
              </w:rPr>
              <w:t>2. Dönem 2. Sınav  Yazılı iletişim yöntemleri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Biçimsel İletişim Araçları</w:t>
            </w:r>
          </w:p>
        </w:tc>
        <w:tc>
          <w:tcPr>
            <w:tcW w:w="3260" w:type="dxa"/>
            <w:vAlign w:val="center"/>
          </w:tcPr>
          <w:p w:rsidR="00C60E81" w:rsidRPr="00C60E81" w:rsidRDefault="00C60E81" w:rsidP="00262F51">
            <w:pPr>
              <w:rPr>
                <w:sz w:val="14"/>
                <w:szCs w:val="14"/>
              </w:rPr>
            </w:pPr>
            <w:r w:rsidRPr="00C60E81">
              <w:rPr>
                <w:sz w:val="14"/>
                <w:szCs w:val="14"/>
              </w:rPr>
              <w:t> Biçimsel iletişim araçları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4.2.2.3. Görsel İletişim Araçları </w:t>
            </w:r>
          </w:p>
        </w:tc>
        <w:tc>
          <w:tcPr>
            <w:tcW w:w="3260" w:type="dxa"/>
            <w:vAlign w:val="center"/>
          </w:tcPr>
          <w:p w:rsidR="00C60E81" w:rsidRPr="00C60E81" w:rsidRDefault="00C60E81" w:rsidP="00262F51">
            <w:pPr>
              <w:rPr>
                <w:sz w:val="14"/>
                <w:szCs w:val="14"/>
              </w:rPr>
            </w:pPr>
            <w:r w:rsidRPr="00C60E81">
              <w:rPr>
                <w:sz w:val="14"/>
                <w:szCs w:val="14"/>
              </w:rPr>
              <w:t/>
              <w:br/>
              <w:t> Görsel iletişim araçları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MESLEKİ FİZYOLOJİ VE TERMİNOLOJİ DERS KİTABI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Soru-Cevap-Gösteri-Uygulama-Demostrasyon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