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SLNDR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 Komparatörlerin tanımı önemi ve yapısal özellikleri</w:t>
              <w:br/>
              <w:t>1.2. Komparatörlerle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1.3. Mikrometrelerin tanımı önemi ve yapısal özellikleri</w:t>
              <w:br/>
              <w:t>1.4. Mikrometre ile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1.5. Silindirleri temizleme</w:t>
              <w:br/>
              <w:t>1.6. Silindirlerin fiziki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1.9. Silindir setini açıklama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1.10. Silindir segman seti miktarını tespit etme</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2.1. Rektifiye kalemlerinin malzemeleri ve yapısal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2.3. Kalem bileme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2.4. Silindir rektifiye tezgâhları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2.6. Silindirleri rektifiye işlemi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2.7. Silindir pahı kırma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1.2. Gömlek geçirmede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1.3. Silindir bloğuna gömlek çapına uygun delik açma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1.5. Presle gömlek sıkı geçme olarak bloğa geçirme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2.1. Honlamanın tanımı ve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2.2. Honlama tezgâhları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2.3. Honlama aparatları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2.4. Silindirleri honlama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2.5. Silindirleri honlama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