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REHBERLK ALANI 8. SINIF  SıNıF REHBERLK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bakım becerileri sergiler.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 veya okul dışındaki etkinliklere</w:t>
              <w:br/>
              <w:t>katılırken ilgi ve yeteneklerini dikkate alır.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w:t>
              <w:br/>
              <w:t>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Stresle baş etmede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Stresle baş etmede uygun yöntemler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duygularını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 ve değerleri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 ve davranışları fark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w:t>
              <w:br/>
              <w:t>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w:t>
              <w:br/>
              <w:t>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br/>
              <w:t> 	</w:t>
              <w:br/>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Lise türüne ilişkin kararını tekrar değerlendirir.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