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REHBERLİK ALANI 5. SINIF  SıNıF REHBERLİK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kurallarının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kurmada karakter güçlerini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bir dinleyici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Beden dilinin iletişimdeki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 hayal ederek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 sürdürme konusunda yapabileceklerini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Değişen duygu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duygu ve düşüncelerini anlamak için etkili dinleme stratejilerini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bakış açısının kendi bakış açısından farklı olabileceğini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Kültürel farklılıklara duyarlı bir bakış açısı geliştir.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Yardım etme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 sürecinde bireysel farklılıklar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Çatışmanın ve anlaşmazlıkların yaşamın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