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12. SINIF  ISıTMA SSTEMLER SERVS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Kazan ve Kontrol Üniteleri</w:t>
              <w:br/>
              <w:t>1. Kazan bakım ve onarımı</w:t>
              <w:br/>
              <w:t>1.1. Kazan limit termostat kontrolünü ve değişimi  </w:t>
              <w:br/>
              <w:t>1.2. Kazan ısı ayar termostat kontrolünü ve değişimi </w:t>
              <w:br/>
              <w:t>Demokrasinin önemi </w:t>
            </w:r>
          </w:p>
        </w:tc>
        <w:tc>
          <w:tcPr>
            <w:tcW w:w="3260" w:type="dxa"/>
            <w:vAlign w:val="center"/>
          </w:tcPr>
          <w:p w:rsidR="00C60E81" w:rsidRPr="00C60E81" w:rsidRDefault="00C60E81" w:rsidP="00262F51">
            <w:pPr>
              <w:rPr>
                <w:sz w:val="14"/>
                <w:szCs w:val="14"/>
              </w:rPr>
            </w:pPr>
            <w:r w:rsidRPr="00C60E81">
              <w:rPr>
                <w:sz w:val="14"/>
                <w:szCs w:val="14"/>
              </w:rPr>
              <w:t>Kazan bakım ve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Kazanda meydana gelen sızıntıları kontrol edilmesi </w:t>
            </w:r>
          </w:p>
        </w:tc>
        <w:tc>
          <w:tcPr>
            <w:tcW w:w="3260" w:type="dxa"/>
            <w:vAlign w:val="center"/>
          </w:tcPr>
          <w:p w:rsidR="00C60E81" w:rsidRPr="00C60E81" w:rsidRDefault="00C60E81" w:rsidP="00262F51">
            <w:pPr>
              <w:rPr>
                <w:sz w:val="14"/>
                <w:szCs w:val="14"/>
              </w:rPr>
            </w:pPr>
            <w:r w:rsidRPr="00C60E81">
              <w:rPr>
                <w:sz w:val="14"/>
                <w:szCs w:val="14"/>
              </w:rPr>
              <w:t>Kazan bakım ve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Kazan sirkülâsyon pompası dönüş yönü tespiti </w:t>
            </w:r>
          </w:p>
        </w:tc>
        <w:tc>
          <w:tcPr>
            <w:tcW w:w="3260" w:type="dxa"/>
            <w:vAlign w:val="center"/>
          </w:tcPr>
          <w:p w:rsidR="00C60E81" w:rsidRPr="00C60E81" w:rsidRDefault="00C60E81" w:rsidP="00262F51">
            <w:pPr>
              <w:rPr>
                <w:sz w:val="14"/>
                <w:szCs w:val="14"/>
              </w:rPr>
            </w:pPr>
            <w:r w:rsidRPr="00C60E81">
              <w:rPr>
                <w:sz w:val="14"/>
                <w:szCs w:val="14"/>
              </w:rPr>
              <w:t>Kazan bakım ve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Döküm kazanlarda arızalı dilim ve bağlantı elemanları </w:t>
            </w:r>
          </w:p>
        </w:tc>
        <w:tc>
          <w:tcPr>
            <w:tcW w:w="3260" w:type="dxa"/>
            <w:vAlign w:val="center"/>
          </w:tcPr>
          <w:p w:rsidR="00C60E81" w:rsidRPr="00C60E81" w:rsidRDefault="00C60E81" w:rsidP="00262F51">
            <w:pPr>
              <w:rPr>
                <w:sz w:val="14"/>
                <w:szCs w:val="14"/>
              </w:rPr>
            </w:pPr>
            <w:r w:rsidRPr="00C60E81">
              <w:rPr>
                <w:sz w:val="14"/>
                <w:szCs w:val="14"/>
              </w:rPr>
              <w:t>Kazan bakım ve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Kontrol ünitesinin ayarları</w:t>
              <w:br/>
              <w:t>2.1. Kontrol ünitesinin enerji beslemesinin uygunluğunun kontrol  edilmesi</w:t>
              <w:br/>
              <w:t>2.2. Kontrol ünitesinin fonksiyonelliğini kontrol edilmesi </w:t>
            </w:r>
          </w:p>
        </w:tc>
        <w:tc>
          <w:tcPr>
            <w:tcW w:w="3260" w:type="dxa"/>
            <w:vAlign w:val="center"/>
          </w:tcPr>
          <w:p w:rsidR="00C60E81" w:rsidRPr="00C60E81" w:rsidRDefault="00C60E81" w:rsidP="00262F51">
            <w:pPr>
              <w:rPr>
                <w:sz w:val="14"/>
                <w:szCs w:val="14"/>
              </w:rPr>
            </w:pPr>
            <w:r w:rsidRPr="00C60E81">
              <w:rPr>
                <w:sz w:val="14"/>
                <w:szCs w:val="14"/>
              </w:rPr>
              <w:t>Kontrol ünitesinin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Kontrol ünitesinin parametre ayarlarının yapılması </w:t>
            </w:r>
          </w:p>
        </w:tc>
        <w:tc>
          <w:tcPr>
            <w:tcW w:w="3260" w:type="dxa"/>
            <w:vAlign w:val="center"/>
          </w:tcPr>
          <w:p w:rsidR="00C60E81" w:rsidRPr="00C60E81" w:rsidRDefault="00C60E81" w:rsidP="00262F51">
            <w:pPr>
              <w:rPr>
                <w:sz w:val="14"/>
                <w:szCs w:val="14"/>
              </w:rPr>
            </w:pPr>
            <w:r w:rsidRPr="00C60E81">
              <w:rPr>
                <w:sz w:val="14"/>
                <w:szCs w:val="14"/>
              </w:rPr>
              <w:t>Kontrol ünitesinin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Brülör ve Kombi Bakımı</w:t>
              <w:br/>
              <w:t>1. Brülör bakım onarımı</w:t>
              <w:br/>
              <w:t>1.1. Brülör enerji besleme hattının avometre ile kontrolünü yaparak tespit edilen arızanın sonlandırılması</w:t>
              <w:br/>
              <w:t>1.2. Brülör yakıt ve yanma ayarlarını manometre ile kontrol ve onarımı</w:t>
              <w:br/>
              <w:t>1.3. Baca gazı analiz cihazı ile brülör yanma ayarları </w:t>
            </w:r>
          </w:p>
        </w:tc>
        <w:tc>
          <w:tcPr>
            <w:tcW w:w="3260" w:type="dxa"/>
            <w:vAlign w:val="center"/>
          </w:tcPr>
          <w:p w:rsidR="00C60E81" w:rsidRPr="00C60E81" w:rsidRDefault="00C60E81" w:rsidP="00262F51">
            <w:pPr>
              <w:rPr>
                <w:sz w:val="14"/>
                <w:szCs w:val="14"/>
              </w:rPr>
            </w:pPr>
            <w:r w:rsidRPr="00C60E81">
              <w:rPr>
                <w:sz w:val="14"/>
                <w:szCs w:val="14"/>
              </w:rPr>
              <w:t>Brülör bakım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Yakıt giriş basınç değerlerini ölçüp uygunluğunun kontrol edilmesi</w:t>
              <w:br/>
              <w:t>1.5. Cihaz yanma basınç değerleri ile fabrika değerlerini karşılaştırarak ayarlanması </w:t>
              <w:br/>
              <w:t>Atatürkün Cumhuriyetçilik İlkesi </w:t>
              <w:br/>
              <w:t>1.Dönem 1.Sınav </w:t>
            </w:r>
          </w:p>
        </w:tc>
        <w:tc>
          <w:tcPr>
            <w:tcW w:w="3260" w:type="dxa"/>
            <w:vAlign w:val="center"/>
          </w:tcPr>
          <w:p w:rsidR="00C60E81" w:rsidRPr="00C60E81" w:rsidRDefault="00C60E81" w:rsidP="00262F51">
            <w:pPr>
              <w:rPr>
                <w:sz w:val="14"/>
                <w:szCs w:val="14"/>
              </w:rPr>
            </w:pPr>
            <w:r w:rsidRPr="00C60E81">
              <w:rPr>
                <w:sz w:val="14"/>
                <w:szCs w:val="14"/>
              </w:rPr>
              <w:t>Brülör bakım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Brülör fan kontrolünü ve temizliğinin yapılması</w:t>
              <w:br/>
              <w:t>1.7. Türbülatör kontrol ve temizliğinin yapılması  </w:t>
              <w:br/>
              <w:t>Atatürkün eğitime ve bilime verdiği önem </w:t>
            </w:r>
          </w:p>
        </w:tc>
        <w:tc>
          <w:tcPr>
            <w:tcW w:w="3260" w:type="dxa"/>
            <w:vAlign w:val="center"/>
          </w:tcPr>
          <w:p w:rsidR="00C60E81" w:rsidRPr="00C60E81" w:rsidRDefault="00C60E81" w:rsidP="00262F51">
            <w:pPr>
              <w:rPr>
                <w:sz w:val="14"/>
                <w:szCs w:val="14"/>
              </w:rPr>
            </w:pPr>
            <w:r w:rsidRPr="00C60E81">
              <w:rPr>
                <w:sz w:val="14"/>
                <w:szCs w:val="14"/>
              </w:rPr>
              <w:t>1. Dönem 1. Sınav Brülör bakım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Ateşleme ve iyonizasyon elektrotlarının temizliği ve ayarlarının yapılması</w:t>
              <w:br/>
              <w:t>1.9. Hava prosestat ayarlarını fan debisine uygun yapılması </w:t>
            </w:r>
          </w:p>
        </w:tc>
        <w:tc>
          <w:tcPr>
            <w:tcW w:w="3260" w:type="dxa"/>
            <w:vAlign w:val="center"/>
          </w:tcPr>
          <w:p w:rsidR="00C60E81" w:rsidRPr="00C60E81" w:rsidRDefault="00C60E81" w:rsidP="00262F51">
            <w:pPr>
              <w:rPr>
                <w:sz w:val="14"/>
                <w:szCs w:val="14"/>
              </w:rPr>
            </w:pPr>
            <w:r w:rsidRPr="00C60E81">
              <w:rPr>
                <w:sz w:val="14"/>
                <w:szCs w:val="14"/>
              </w:rPr>
              <w:t>Brülör bakım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Kombiyoğuşmalı kombikat kaloriferi bakım onarımını</w:t>
              <w:br/>
              <w:t>2.1. Enerji besleme hattının kontrolünü yaptırıp arıza varsa sonlandırılması</w:t>
              <w:br/>
              <w:t>2.2. Yakıt ayarlarının manometre ile kontrolünü yaparak kapasiteye uygunluğu sağlanması </w:t>
            </w:r>
          </w:p>
        </w:tc>
        <w:tc>
          <w:tcPr>
            <w:tcW w:w="3260" w:type="dxa"/>
            <w:vAlign w:val="center"/>
          </w:tcPr>
          <w:p w:rsidR="00C60E81" w:rsidRPr="00C60E81" w:rsidRDefault="00C60E81" w:rsidP="00262F51">
            <w:pPr>
              <w:rPr>
                <w:sz w:val="14"/>
                <w:szCs w:val="14"/>
              </w:rPr>
            </w:pPr>
            <w:r w:rsidRPr="00C60E81">
              <w:rPr>
                <w:sz w:val="14"/>
                <w:szCs w:val="14"/>
              </w:rPr>
              <w:t>Kombiyoğuşmalı kombikat kaloriferi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Yoğuşmalı kombi ve kazanlarda yanma ayarlarını baca gazı analiz cihazı yapılması</w:t>
              <w:br/>
              <w:t>2.4. Kapalı devre tesisatını boşaltıp genleşme tankı ön basınç kontrolünü manometre ile yaparak genleşme tankını sisteme uygun hale getirilmesi </w:t>
            </w:r>
          </w:p>
        </w:tc>
        <w:tc>
          <w:tcPr>
            <w:tcW w:w="3260" w:type="dxa"/>
            <w:vAlign w:val="center"/>
          </w:tcPr>
          <w:p w:rsidR="00C60E81" w:rsidRPr="00C60E81" w:rsidRDefault="00C60E81" w:rsidP="00262F51">
            <w:pPr>
              <w:rPr>
                <w:sz w:val="14"/>
                <w:szCs w:val="14"/>
              </w:rPr>
            </w:pPr>
            <w:r w:rsidRPr="00C60E81">
              <w:rPr>
                <w:sz w:val="14"/>
                <w:szCs w:val="14"/>
              </w:rPr>
              <w:t>Kombiyoğuşmalı kombikat kaloriferi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Kombiyoğuşmalı kombikat kaloriferi kapalı devre su basınç kontrolü ve basınç ayarı yapılması </w:t>
            </w:r>
          </w:p>
        </w:tc>
        <w:tc>
          <w:tcPr>
            <w:tcW w:w="3260" w:type="dxa"/>
            <w:vAlign w:val="center"/>
          </w:tcPr>
          <w:p w:rsidR="00C60E81" w:rsidRPr="00C60E81" w:rsidRDefault="00C60E81" w:rsidP="00262F51">
            <w:pPr>
              <w:rPr>
                <w:sz w:val="14"/>
                <w:szCs w:val="14"/>
              </w:rPr>
            </w:pPr>
            <w:r w:rsidRPr="00C60E81">
              <w:rPr>
                <w:sz w:val="14"/>
                <w:szCs w:val="14"/>
              </w:rPr>
              <w:t>Kombiyoğuşmalı kombikat kaloriferi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Öngörülmeyen arızalar</w:t>
              <w:br/>
              <w:t>3.1. Sahada çözülemeyen arızaları ilgililere iletilmesi</w:t>
              <w:br/>
              <w:t>3.2. Teknik bilgi desteğiyle yerinde arızanın giderilmesi </w:t>
            </w:r>
          </w:p>
        </w:tc>
        <w:tc>
          <w:tcPr>
            <w:tcW w:w="3260" w:type="dxa"/>
            <w:vAlign w:val="center"/>
          </w:tcPr>
          <w:p w:rsidR="00C60E81" w:rsidRPr="00C60E81" w:rsidRDefault="00C60E81" w:rsidP="00262F51">
            <w:pPr>
              <w:rPr>
                <w:sz w:val="14"/>
                <w:szCs w:val="14"/>
              </w:rPr>
            </w:pPr>
            <w:r w:rsidRPr="00C60E81">
              <w:rPr>
                <w:sz w:val="14"/>
                <w:szCs w:val="14"/>
              </w:rPr>
              <w:t>Öngörülmeyen arızaları belirtir.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Isıtma Tesisatı Bakım Onarım</w:t>
              <w:br/>
              <w:t>1. Tesisat ve ekipmanlarının onarımını</w:t>
              <w:br/>
              <w:t>1.1. Filtrelerin temizliği</w:t>
              <w:br/>
              <w:t>1.2. Emniyet ventilinin uygunluğunun kontrol  edilmesi </w:t>
            </w:r>
          </w:p>
        </w:tc>
        <w:tc>
          <w:tcPr>
            <w:tcW w:w="3260" w:type="dxa"/>
            <w:vAlign w:val="center"/>
          </w:tcPr>
          <w:p w:rsidR="00C60E81" w:rsidRPr="00C60E81" w:rsidRDefault="00C60E81" w:rsidP="00262F51">
            <w:pPr>
              <w:rPr>
                <w:sz w:val="14"/>
                <w:szCs w:val="14"/>
              </w:rPr>
            </w:pPr>
            <w:r w:rsidRPr="00C60E81">
              <w:rPr>
                <w:sz w:val="14"/>
                <w:szCs w:val="14"/>
              </w:rPr>
              <w:t>Tesisat ve ekipmanlarının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Manometrenin doğru değer gösterdiğini ve sağlamlığını test edilmesi</w:t>
              <w:br/>
              <w:t>1.4. Termometrenin çalışırlığını kontrol edilmesi </w:t>
              <w:br/>
              <w:t>1.Dönem 2.Sınav </w:t>
            </w:r>
          </w:p>
        </w:tc>
        <w:tc>
          <w:tcPr>
            <w:tcW w:w="3260" w:type="dxa"/>
            <w:vAlign w:val="center"/>
          </w:tcPr>
          <w:p w:rsidR="00C60E81" w:rsidRPr="00C60E81" w:rsidRDefault="00C60E81" w:rsidP="00262F51">
            <w:pPr>
              <w:rPr>
                <w:sz w:val="14"/>
                <w:szCs w:val="14"/>
              </w:rPr>
            </w:pPr>
            <w:r w:rsidRPr="00C60E81">
              <w:rPr>
                <w:sz w:val="14"/>
                <w:szCs w:val="14"/>
              </w:rPr>
              <w:t>Tesisat ve ekipmanlarının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Üç ve iki yollu vanaların uygunluğunu kontrol edilmesi</w:t>
              <w:br/>
              <w:t>1.6. Tesisatın fitings bağlantılarının sızdırmazlık kontrolü yapılması </w:t>
            </w:r>
          </w:p>
        </w:tc>
        <w:tc>
          <w:tcPr>
            <w:tcW w:w="3260" w:type="dxa"/>
            <w:vAlign w:val="center"/>
          </w:tcPr>
          <w:p w:rsidR="00C60E81" w:rsidRPr="00C60E81" w:rsidRDefault="00C60E81" w:rsidP="00262F51">
            <w:pPr>
              <w:rPr>
                <w:sz w:val="14"/>
                <w:szCs w:val="14"/>
              </w:rPr>
            </w:pPr>
            <w:r w:rsidRPr="00C60E81">
              <w:rPr>
                <w:sz w:val="14"/>
                <w:szCs w:val="14"/>
              </w:rPr>
              <w:t>1. Dönem 2. Sınav Tesisat ve ekipmanlarının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Genleşme tankı ön basınç kontrolü yaparak membranın sağlamlığının kontrol edilmesi</w:t>
              <w:br/>
              <w:t>1.8. Tesisat vanalarının çalışma ve sızdırmazlık kontrolü yapılması </w:t>
            </w:r>
          </w:p>
        </w:tc>
        <w:tc>
          <w:tcPr>
            <w:tcW w:w="3260" w:type="dxa"/>
            <w:vAlign w:val="center"/>
          </w:tcPr>
          <w:p w:rsidR="00C60E81" w:rsidRPr="00C60E81" w:rsidRDefault="00C60E81" w:rsidP="00262F51">
            <w:pPr>
              <w:rPr>
                <w:sz w:val="14"/>
                <w:szCs w:val="14"/>
              </w:rPr>
            </w:pPr>
            <w:r w:rsidRPr="00C60E81">
              <w:rPr>
                <w:sz w:val="14"/>
                <w:szCs w:val="14"/>
              </w:rPr>
              <w:t>Tesisat ve ekipmanlarının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Havalandırma kontrolü</w:t>
              <w:br/>
              <w:t>2.1. Sistemin kurulu bulunduğu ortamda hava akımını kontrol edilmesi</w:t>
              <w:br/>
              <w:t>2.2. Yetersiz hava akışını tespit edilmesi ve yetkililere bilgi verilmesi </w:t>
            </w:r>
          </w:p>
        </w:tc>
        <w:tc>
          <w:tcPr>
            <w:tcW w:w="3260" w:type="dxa"/>
            <w:vAlign w:val="center"/>
          </w:tcPr>
          <w:p w:rsidR="00C60E81" w:rsidRPr="00C60E81" w:rsidRDefault="00C60E81" w:rsidP="00262F51">
            <w:pPr>
              <w:rPr>
                <w:sz w:val="14"/>
                <w:szCs w:val="14"/>
              </w:rPr>
            </w:pPr>
            <w:r w:rsidRPr="00C60E81">
              <w:rPr>
                <w:sz w:val="14"/>
                <w:szCs w:val="14"/>
              </w:rPr>
              <w:t>Havalandırma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Devridaim sirkülâsyon pompasının bakım onarımını</w:t>
              <w:br/>
              <w:t>3.1. Merkezi sistemde sirkülâsyon pompasının doğru yönde çalışırlığını kontrol edilmesi</w:t>
              <w:br/>
              <w:t>3.2. Tesisat kapasitesine göre sirkülâsyon pompasının devir kontrolü </w:t>
            </w:r>
          </w:p>
        </w:tc>
        <w:tc>
          <w:tcPr>
            <w:tcW w:w="3260" w:type="dxa"/>
            <w:vAlign w:val="center"/>
          </w:tcPr>
          <w:p w:rsidR="00C60E81" w:rsidRPr="00C60E81" w:rsidRDefault="00C60E81" w:rsidP="00262F51">
            <w:pPr>
              <w:rPr>
                <w:sz w:val="14"/>
                <w:szCs w:val="14"/>
              </w:rPr>
            </w:pPr>
            <w:r w:rsidRPr="00C60E81">
              <w:rPr>
                <w:sz w:val="14"/>
                <w:szCs w:val="14"/>
              </w:rPr>
              <w:t>Devridaim sirkülâsyon pompasının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Sirkülâsyon pompa motorunun çektiği akımı ampermetre ile ölçülmesi</w:t>
              <w:br/>
              <w:t>3.4. Sirkülâsyon pompasının kaplin ve sızdırmazlık kontrolü </w:t>
            </w:r>
          </w:p>
        </w:tc>
        <w:tc>
          <w:tcPr>
            <w:tcW w:w="3260" w:type="dxa"/>
            <w:vAlign w:val="center"/>
          </w:tcPr>
          <w:p w:rsidR="00C60E81" w:rsidRPr="00C60E81" w:rsidRDefault="00C60E81" w:rsidP="00262F51">
            <w:pPr>
              <w:rPr>
                <w:sz w:val="14"/>
                <w:szCs w:val="14"/>
              </w:rPr>
            </w:pPr>
            <w:r w:rsidRPr="00C60E81">
              <w:rPr>
                <w:sz w:val="14"/>
                <w:szCs w:val="14"/>
              </w:rPr>
              <w:t>Devridaim sirkülâsyon pompasının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Sirkülâsyon pompasının kaplinini sökerek bakım onarımı ve montajı </w:t>
            </w:r>
          </w:p>
        </w:tc>
        <w:tc>
          <w:tcPr>
            <w:tcW w:w="3260" w:type="dxa"/>
            <w:vAlign w:val="center"/>
          </w:tcPr>
          <w:p w:rsidR="00C60E81" w:rsidRPr="00C60E81" w:rsidRDefault="00C60E81" w:rsidP="00262F51">
            <w:pPr>
              <w:rPr>
                <w:sz w:val="14"/>
                <w:szCs w:val="14"/>
              </w:rPr>
            </w:pPr>
            <w:r w:rsidRPr="00C60E81">
              <w:rPr>
                <w:sz w:val="14"/>
                <w:szCs w:val="14"/>
              </w:rPr>
              <w:t>Devridaim sirkülâsyon pompasının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Genleşme tankı bakım onarımı</w:t>
              <w:br/>
              <w:t>4.1. Genleşme tankının sisteme göre ön basıncını ayarlayarak ve basınç kontrolü </w:t>
              <w:br/>
              <w:t>4.2. Değiştirilebilir tipli genleşme tankı membranını değiştirme </w:t>
            </w:r>
          </w:p>
        </w:tc>
        <w:tc>
          <w:tcPr>
            <w:tcW w:w="3260" w:type="dxa"/>
            <w:vAlign w:val="center"/>
          </w:tcPr>
          <w:p w:rsidR="00C60E81" w:rsidRPr="00C60E81" w:rsidRDefault="00C60E81" w:rsidP="00262F51">
            <w:pPr>
              <w:rPr>
                <w:sz w:val="14"/>
                <w:szCs w:val="14"/>
              </w:rPr>
            </w:pPr>
            <w:r w:rsidRPr="00C60E81">
              <w:rPr>
                <w:sz w:val="14"/>
                <w:szCs w:val="14"/>
              </w:rPr>
              <w:t>Genleşme tankı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Boyler ve akümülasyon tankının bakım onarımını</w:t>
              <w:br/>
              <w:t>5.1. Boyler ve akümülasyon tankının magnezyum ve inert anotunun kontrolü ve değişimi</w:t>
              <w:br/>
              <w:t>5.2. Boyler ve akümülasyon tankının emniyet ventilinin uygunluk kontrolü </w:t>
              <w:br/>
              <w:t>5.3. Boyler ve akümülasyon tankının temizliği </w:t>
            </w:r>
          </w:p>
        </w:tc>
        <w:tc>
          <w:tcPr>
            <w:tcW w:w="3260" w:type="dxa"/>
            <w:vAlign w:val="center"/>
          </w:tcPr>
          <w:p w:rsidR="00C60E81" w:rsidRPr="00C60E81" w:rsidRDefault="00C60E81" w:rsidP="00262F51">
            <w:pPr>
              <w:rPr>
                <w:sz w:val="14"/>
                <w:szCs w:val="14"/>
              </w:rPr>
            </w:pPr>
            <w:r w:rsidRPr="00C60E81">
              <w:rPr>
                <w:sz w:val="14"/>
                <w:szCs w:val="14"/>
              </w:rPr>
              <w:t>Boyler ve akümülasyon tankının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Eşanjörlerin bakım onarımını yapmak</w:t>
              <w:br/>
              <w:t>6.1. Eşanjör özel kimyasal kullanarak temizliği</w:t>
              <w:br/>
              <w:t>6.2. Eşanjör plaka ve contalarının bakım onarımı</w:t>
              <w:br/>
              <w:t>6.3. Eşanjörün montaj talimatına uygun olarak değişimi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Eşanjörlerin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Mevcut bacanın kontrolünü</w:t>
              <w:br/>
              <w:t>7.1. Sistemin kapasitesine göre baca uygunluk kontrolü</w:t>
              <w:br/>
              <w:t>7.2. Baca yoğuşma su gider drenaj kontrolü </w:t>
            </w:r>
          </w:p>
        </w:tc>
        <w:tc>
          <w:tcPr>
            <w:tcW w:w="3260" w:type="dxa"/>
            <w:vAlign w:val="center"/>
          </w:tcPr>
          <w:p w:rsidR="00C60E81" w:rsidRPr="00C60E81" w:rsidRDefault="00C60E81" w:rsidP="00262F51">
            <w:pPr>
              <w:rPr>
                <w:sz w:val="14"/>
                <w:szCs w:val="14"/>
              </w:rPr>
            </w:pPr>
            <w:r w:rsidRPr="00C60E81">
              <w:rPr>
                <w:sz w:val="14"/>
                <w:szCs w:val="14"/>
              </w:rPr>
              <w:t>2. Dönem 1. Sınav Mevcut bacanın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Baca gaz analiz cihazı veya duman tableti ile baca çekiş kontrolü</w:t>
              <w:br/>
              <w:t>7.4. Tespit ettiği uygunsuzlukları ilgili kişilere bildirilmesi </w:t>
            </w:r>
          </w:p>
        </w:tc>
        <w:tc>
          <w:tcPr>
            <w:tcW w:w="3260" w:type="dxa"/>
            <w:vAlign w:val="center"/>
          </w:tcPr>
          <w:p w:rsidR="00C60E81" w:rsidRPr="00C60E81" w:rsidRDefault="00C60E81" w:rsidP="00262F51">
            <w:pPr>
              <w:rPr>
                <w:sz w:val="14"/>
                <w:szCs w:val="14"/>
              </w:rPr>
            </w:pPr>
            <w:r w:rsidRPr="00C60E81">
              <w:rPr>
                <w:sz w:val="14"/>
                <w:szCs w:val="14"/>
              </w:rPr>
              <w:t>Mevcut bacanın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Tesisat boru bakım onarımı</w:t>
              <w:br/>
              <w:t>8.1. Plastik boru tesisatındaki kaçakların onarılması</w:t>
              <w:br/>
              <w:t>8.2. Çelik boru tesisatındaki kaçakların onarılması</w:t>
              <w:br/>
              <w:t>8.3. Bakır boru tesisatının onarımı </w:t>
            </w:r>
          </w:p>
        </w:tc>
        <w:tc>
          <w:tcPr>
            <w:tcW w:w="3260" w:type="dxa"/>
            <w:vAlign w:val="center"/>
          </w:tcPr>
          <w:p w:rsidR="00C60E81" w:rsidRPr="00C60E81" w:rsidRDefault="00C60E81" w:rsidP="00262F51">
            <w:pPr>
              <w:rPr>
                <w:sz w:val="14"/>
                <w:szCs w:val="14"/>
              </w:rPr>
            </w:pPr>
            <w:r w:rsidRPr="00C60E81">
              <w:rPr>
                <w:sz w:val="14"/>
                <w:szCs w:val="14"/>
              </w:rPr>
              <w:t>Tesisat boru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Isı Ölçerler</w:t>
              <w:br/>
              <w:t>1. Keşfe göre Radyatör cinsi ve sayısı</w:t>
              <w:br/>
              <w:t>1.1. Takma işlemi öncesi bağımsız mahaldeki radyatör sayısı</w:t>
              <w:br/>
              <w:t>1.2. Mahalin metrekaresi binasite yöneticisi tarafından verilmesi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Keşfe göre radyatör cinsi ve sayısı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Radyatör boyutlarını tespit</w:t>
              <w:br/>
              <w:t>1.4. Radyatörlerin markasını ve tipini kayıt altına alma </w:t>
            </w:r>
          </w:p>
        </w:tc>
        <w:tc>
          <w:tcPr>
            <w:tcW w:w="3260" w:type="dxa"/>
            <w:vAlign w:val="center"/>
          </w:tcPr>
          <w:p w:rsidR="00C60E81" w:rsidRPr="00C60E81" w:rsidRDefault="00C60E81" w:rsidP="00262F51">
            <w:pPr>
              <w:rPr>
                <w:sz w:val="14"/>
                <w:szCs w:val="14"/>
              </w:rPr>
            </w:pPr>
            <w:r w:rsidRPr="00C60E81">
              <w:rPr>
                <w:sz w:val="14"/>
                <w:szCs w:val="14"/>
              </w:rPr>
              <w:t>Keşfe göre radyatör cinsi ve sayısı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Uzunluğa göre takılacak pay ölçer sayısı</w:t>
              <w:br/>
              <w:t>2.1. Uzunluğu 3 metre ve daha kısa radyatörlerde  1 adet ısıölçer kullanımı</w:t>
              <w:br/>
              <w:t>2.2. Uzunluğu 3 metreden daha uzun radyatörlerde 2 adet ısıölçer kullanımı </w:t>
            </w:r>
          </w:p>
        </w:tc>
        <w:tc>
          <w:tcPr>
            <w:tcW w:w="3260" w:type="dxa"/>
            <w:vAlign w:val="center"/>
          </w:tcPr>
          <w:p w:rsidR="00C60E81" w:rsidRPr="00C60E81" w:rsidRDefault="00C60E81" w:rsidP="00262F51">
            <w:pPr>
              <w:rPr>
                <w:sz w:val="14"/>
                <w:szCs w:val="14"/>
              </w:rPr>
            </w:pPr>
            <w:r w:rsidRPr="00C60E81">
              <w:rPr>
                <w:sz w:val="14"/>
                <w:szCs w:val="14"/>
              </w:rPr>
              <w:t>Uzunluğa göre takılacak pay ölçer sayısı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Daha önce tespit edilen yerleri punto kaynak işleminden önce zımpara yapılması</w:t>
              <w:br/>
              <w:t>2.4. Kaynak noktalarında cüruf ve boya olmadığı kontrol edilmesi </w:t>
            </w:r>
          </w:p>
        </w:tc>
        <w:tc>
          <w:tcPr>
            <w:tcW w:w="3260" w:type="dxa"/>
            <w:vAlign w:val="center"/>
          </w:tcPr>
          <w:p w:rsidR="00C60E81" w:rsidRPr="00C60E81" w:rsidRDefault="00C60E81" w:rsidP="00262F51">
            <w:pPr>
              <w:rPr>
                <w:sz w:val="14"/>
                <w:szCs w:val="14"/>
              </w:rPr>
            </w:pPr>
            <w:r w:rsidRPr="00C60E81">
              <w:rPr>
                <w:sz w:val="14"/>
                <w:szCs w:val="14"/>
              </w:rPr>
              <w:t>Uzunluğa göre takılacak pay ölçer sayısı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Isıtıcı türüne göre ısıölçer takma</w:t>
              <w:br/>
              <w:t>3.1. Isıölçer bağlantı sacını panel radyatöre takma</w:t>
              <w:br/>
              <w:t>3.2. Isıölçer bağlantı sacını döküm radyatöre takma</w:t>
              <w:br/>
              <w:t>3.3. Yüksekliği 250 mm den az olan radyatörlere ısıölçeri takma</w:t>
              <w:br/>
              <w:t>3.4. Isıölçerini yapıştırıcı ile takma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Isıtıcı türüne göre ısı ölçer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Donanımların çalışabilirliğini izleme</w:t>
              <w:br/>
              <w:t>4.1. Isıölçeri sökme takma esnasında işlerliğini kontrol </w:t>
              <w:br/>
              <w:t>4.2. Bakım sırasında uygun olmayan bir durum olduğunda uygunsuzluğu giderme aşamaları</w:t>
              <w:br/>
              <w:t>4.3. Arızalı donanımların ve araçların değişimi veya onarımı </w:t>
            </w:r>
          </w:p>
        </w:tc>
        <w:tc>
          <w:tcPr>
            <w:tcW w:w="3260" w:type="dxa"/>
            <w:vAlign w:val="center"/>
          </w:tcPr>
          <w:p w:rsidR="00C60E81" w:rsidRPr="00C60E81" w:rsidRDefault="00C60E81" w:rsidP="00262F51">
            <w:pPr>
              <w:rPr>
                <w:sz w:val="14"/>
                <w:szCs w:val="14"/>
              </w:rPr>
            </w:pPr>
            <w:r w:rsidRPr="00C60E81">
              <w:rPr>
                <w:sz w:val="14"/>
                <w:szCs w:val="14"/>
              </w:rPr>
              <w:t>2. Dönem 2. Sınav Donanımların çalışabilirliğini 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Isı sayacı takıldıktan sonra sızdırmazlık testi</w:t>
              <w:br/>
              <w:t>5.1. Isı sayacı takıldıktan sonra sızdırmazlık testi</w:t>
              <w:br/>
              <w:t>5.2. Sızdırma var ise sızdırmazlıkları gidermek için gerekli faaliyetler  </w:t>
              <w:br/>
              <w:t>2.Dönem 2.Sınav </w:t>
            </w:r>
          </w:p>
        </w:tc>
        <w:tc>
          <w:tcPr>
            <w:tcW w:w="3260" w:type="dxa"/>
            <w:vAlign w:val="center"/>
          </w:tcPr>
          <w:p w:rsidR="00C60E81" w:rsidRPr="00C60E81" w:rsidRDefault="00C60E81" w:rsidP="00262F51">
            <w:pPr>
              <w:rPr>
                <w:sz w:val="14"/>
                <w:szCs w:val="14"/>
              </w:rPr>
            </w:pPr>
            <w:r w:rsidRPr="00C60E81">
              <w:rPr>
                <w:sz w:val="14"/>
                <w:szCs w:val="14"/>
              </w:rPr>
              <w:t>Isı sayacı takıldıktan sonra sızdırmazlık testini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Isı sayacını mühürleme</w:t>
            </w:r>
          </w:p>
        </w:tc>
        <w:tc>
          <w:tcPr>
            <w:tcW w:w="3260" w:type="dxa"/>
            <w:vAlign w:val="center"/>
          </w:tcPr>
          <w:p w:rsidR="00C60E81" w:rsidRPr="00C60E81" w:rsidRDefault="00C60E81" w:rsidP="00262F51">
            <w:pPr>
              <w:rPr>
                <w:sz w:val="14"/>
                <w:szCs w:val="14"/>
              </w:rPr>
            </w:pPr>
            <w:r w:rsidRPr="00C60E81">
              <w:rPr>
                <w:sz w:val="14"/>
                <w:szCs w:val="14"/>
              </w:rPr>
              <w:t>Isı sayacını mühürleme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12.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