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BRO YöNETİMİ ALANI 10. SINIF  BRO HİZMETLERİ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YÖNETİM VE ORGANİZASYON</w:t>
              <w:br/>
              <w:t>1.1. Organizasyon Örgüt</w:t>
              <w:br/>
              <w:t>1.1.1. Organizasyon Kavramı  </w:t>
              <w:br/>
              <w:t/>
            </w:r>
          </w:p>
        </w:tc>
        <w:tc>
          <w:tcPr>
            <w:tcW w:w="3260" w:type="dxa"/>
            <w:vAlign w:val="center"/>
          </w:tcPr>
          <w:p w:rsidR="00C60E81" w:rsidRPr="00C60E81" w:rsidRDefault="00C60E81" w:rsidP="00262F51">
            <w:pPr>
              <w:rPr>
                <w:sz w:val="14"/>
                <w:szCs w:val="14"/>
              </w:rPr>
            </w:pPr>
            <w:r w:rsidRPr="00C60E81">
              <w:rPr>
                <w:sz w:val="14"/>
                <w:szCs w:val="14"/>
              </w:rPr>
              <w:t>Organizasyon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Organizasyon Çeşitleri </w:t>
              <w:br/>
              <w:t>1.2. Yönetim </w:t>
              <w:br/>
              <w:t>1.2.1. Yönetim Kavramı </w:t>
            </w:r>
          </w:p>
        </w:tc>
        <w:tc>
          <w:tcPr>
            <w:tcW w:w="3260" w:type="dxa"/>
            <w:vAlign w:val="center"/>
          </w:tcPr>
          <w:p w:rsidR="00C60E81" w:rsidRPr="00C60E81" w:rsidRDefault="00C60E81" w:rsidP="00262F51">
            <w:pPr>
              <w:rPr>
                <w:sz w:val="14"/>
                <w:szCs w:val="14"/>
              </w:rPr>
            </w:pPr>
            <w:r w:rsidRPr="00C60E81">
              <w:rPr>
                <w:sz w:val="14"/>
                <w:szCs w:val="14"/>
              </w:rPr>
              <w:t>Organizasyon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Yönetimin Amacı </w:t>
              <w:br/>
              <w:t>1.2.3. Yönetimin Özellikleri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Yönetimin Kaynakları</w:t>
              <w:br/>
              <w:t>1.2.5. Yönetimin Çeşitleri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Yönetimin Süreçleri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Yöneticilik ve Liderlik </w:t>
              <w:br/>
              <w:t>1.3.1. Yöneticilik Kavramı </w:t>
            </w:r>
          </w:p>
        </w:tc>
        <w:tc>
          <w:tcPr>
            <w:tcW w:w="3260" w:type="dxa"/>
            <w:vAlign w:val="center"/>
          </w:tcPr>
          <w:p w:rsidR="00C60E81" w:rsidRPr="00C60E81" w:rsidRDefault="00C60E81" w:rsidP="00262F51">
            <w:pPr>
              <w:rPr>
                <w:sz w:val="14"/>
                <w:szCs w:val="14"/>
              </w:rPr>
            </w:pPr>
            <w:r w:rsidRPr="00C60E81">
              <w:rPr>
                <w:sz w:val="14"/>
                <w:szCs w:val="14"/>
              </w:rPr>
              <w:t>Yöneticilik kavramını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BÜRO YÖNETİMİ </w:t>
              <w:br/>
              <w:t>2.1. Yönetim ve Büro Yönetimi </w:t>
              <w:br/>
              <w:t>2.1.1. Yönetim </w:t>
            </w:r>
          </w:p>
        </w:tc>
        <w:tc>
          <w:tcPr>
            <w:tcW w:w="3260" w:type="dxa"/>
            <w:vAlign w:val="center"/>
          </w:tcPr>
          <w:p w:rsidR="00C60E81" w:rsidRPr="00C60E81" w:rsidRDefault="00C60E81" w:rsidP="00262F51">
            <w:pPr>
              <w:rPr>
                <w:sz w:val="14"/>
                <w:szCs w:val="14"/>
              </w:rPr>
            </w:pPr>
            <w:r w:rsidRPr="00C60E81">
              <w:rPr>
                <w:sz w:val="14"/>
                <w:szCs w:val="14"/>
              </w:rPr>
              <w:t>Yönetim ve büro yönetimi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Büro Yönetimi </w:t>
              <w:br/>
              <w:t>2.2. Büro Türleri</w:t>
              <w:br/>
              <w:t>2.2.1. Büronun Tarihsel Gelişimi </w:t>
              <w:br/>
              <w:t/>
              <w:br/>
              <w:t>1.Dönem 1.Sınav </w:t>
            </w:r>
          </w:p>
        </w:tc>
        <w:tc>
          <w:tcPr>
            <w:tcW w:w="3260" w:type="dxa"/>
            <w:vAlign w:val="center"/>
          </w:tcPr>
          <w:p w:rsidR="00C60E81" w:rsidRPr="00C60E81" w:rsidRDefault="00C60E81" w:rsidP="00262F51">
            <w:pPr>
              <w:rPr>
                <w:sz w:val="14"/>
                <w:szCs w:val="14"/>
              </w:rPr>
            </w:pPr>
            <w:r w:rsidRPr="00C60E81">
              <w:rPr>
                <w:sz w:val="14"/>
                <w:szCs w:val="14"/>
              </w:rPr>
              <w:t>Büro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Büro Kavramı </w:t>
              <w:br/>
              <w:t>2.2.3. Klasik Büro Türleri  </w:t>
              <w:br/>
              <w:t/>
            </w:r>
          </w:p>
        </w:tc>
        <w:tc>
          <w:tcPr>
            <w:tcW w:w="3260" w:type="dxa"/>
            <w:vAlign w:val="center"/>
          </w:tcPr>
          <w:p w:rsidR="00C60E81" w:rsidRPr="00C60E81" w:rsidRDefault="00C60E81" w:rsidP="00262F51">
            <w:pPr>
              <w:rPr>
                <w:sz w:val="14"/>
                <w:szCs w:val="14"/>
              </w:rPr>
            </w:pPr>
            <w:r w:rsidRPr="00C60E81">
              <w:rPr>
                <w:sz w:val="14"/>
                <w:szCs w:val="14"/>
              </w:rPr>
              <w:t>1. Dönem 1. Sınav Büro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Çağdaş Büro Türleri </w:t>
              <w:br/>
              <w:t>2.2.5. Büroların Organizasyonu </w:t>
            </w:r>
          </w:p>
        </w:tc>
        <w:tc>
          <w:tcPr>
            <w:tcW w:w="3260" w:type="dxa"/>
            <w:vAlign w:val="center"/>
          </w:tcPr>
          <w:p w:rsidR="00C60E81" w:rsidRPr="00C60E81" w:rsidRDefault="00C60E81" w:rsidP="00262F51">
            <w:pPr>
              <w:rPr>
                <w:sz w:val="14"/>
                <w:szCs w:val="14"/>
              </w:rPr>
            </w:pPr>
            <w:r w:rsidRPr="00C60E81">
              <w:rPr>
                <w:sz w:val="14"/>
                <w:szCs w:val="14"/>
              </w:rPr>
              <w:t>Büro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Büroların Fonksiyonları</w:t>
              <w:br/>
              <w:t>2.3. Büro Çalışanları </w:t>
            </w:r>
          </w:p>
        </w:tc>
        <w:tc>
          <w:tcPr>
            <w:tcW w:w="3260" w:type="dxa"/>
            <w:vAlign w:val="center"/>
          </w:tcPr>
          <w:p w:rsidR="00C60E81" w:rsidRPr="00C60E81" w:rsidRDefault="00C60E81" w:rsidP="00262F51">
            <w:pPr>
              <w:rPr>
                <w:sz w:val="14"/>
                <w:szCs w:val="14"/>
              </w:rPr>
            </w:pPr>
            <w:r w:rsidRPr="00C60E81">
              <w:rPr>
                <w:sz w:val="14"/>
                <w:szCs w:val="14"/>
              </w:rPr>
              <w:t>Büro çalışanlarını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Büro Çalışanlarının Genel Özellikleri </w:t>
              <w:br/>
              <w:t>2.3.2. Büro Yöneticisinin Genel Özellikleri </w:t>
            </w:r>
          </w:p>
        </w:tc>
        <w:tc>
          <w:tcPr>
            <w:tcW w:w="3260" w:type="dxa"/>
            <w:vAlign w:val="center"/>
          </w:tcPr>
          <w:p w:rsidR="00C60E81" w:rsidRPr="00C60E81" w:rsidRDefault="00C60E81" w:rsidP="00262F51">
            <w:pPr>
              <w:rPr>
                <w:sz w:val="14"/>
                <w:szCs w:val="14"/>
              </w:rPr>
            </w:pPr>
            <w:r w:rsidRPr="00C60E81">
              <w:rPr>
                <w:sz w:val="14"/>
                <w:szCs w:val="14"/>
              </w:rPr>
              <w:t>Büro çalışanlarını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Büro Yöneticilerinde Bulunması Gereken Beceriler</w:t>
              <w:br/>
              <w:t>2.3.4. Büro Yöneticilerinin Yönetim Sürecindeki Görevleri </w:t>
            </w:r>
          </w:p>
        </w:tc>
        <w:tc>
          <w:tcPr>
            <w:tcW w:w="3260" w:type="dxa"/>
            <w:vAlign w:val="center"/>
          </w:tcPr>
          <w:p w:rsidR="00C60E81" w:rsidRPr="00C60E81" w:rsidRDefault="00C60E81" w:rsidP="00262F51">
            <w:pPr>
              <w:rPr>
                <w:sz w:val="14"/>
                <w:szCs w:val="14"/>
              </w:rPr>
            </w:pPr>
            <w:r w:rsidRPr="00C60E81">
              <w:rPr>
                <w:sz w:val="14"/>
                <w:szCs w:val="14"/>
              </w:rPr>
              <w:t>Büro çalışanlarını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PROTOKOL VE SOSYAL DAVRANIŞ KURALLARI</w:t>
              <w:br/>
              <w:t>3.1. Protokol ve Sosyal Davranış Kavramı </w:t>
              <w:br/>
              <w:t>3.1.1. Protokol </w:t>
            </w:r>
          </w:p>
        </w:tc>
        <w:tc>
          <w:tcPr>
            <w:tcW w:w="3260" w:type="dxa"/>
            <w:vAlign w:val="center"/>
          </w:tcPr>
          <w:p w:rsidR="00C60E81" w:rsidRPr="00C60E81" w:rsidRDefault="00C60E81" w:rsidP="00262F51">
            <w:pPr>
              <w:rPr>
                <w:sz w:val="14"/>
                <w:szCs w:val="14"/>
              </w:rPr>
            </w:pPr>
            <w:r w:rsidRPr="00C60E81">
              <w:rPr>
                <w:sz w:val="14"/>
                <w:szCs w:val="14"/>
              </w:rPr>
              <w:t>Protokol ve sosyal davranış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Sosyal Davranış Kuralları</w:t>
              <w:br/>
              <w:t>3.1.3. Protokol Türleri</w:t>
              <w:br/>
              <w:t>3.1.4. Protokol Temel İlkeleri </w:t>
            </w:r>
          </w:p>
        </w:tc>
        <w:tc>
          <w:tcPr>
            <w:tcW w:w="3260" w:type="dxa"/>
            <w:vAlign w:val="center"/>
          </w:tcPr>
          <w:p w:rsidR="00C60E81" w:rsidRPr="00C60E81" w:rsidRDefault="00C60E81" w:rsidP="00262F51">
            <w:pPr>
              <w:rPr>
                <w:sz w:val="14"/>
                <w:szCs w:val="14"/>
              </w:rPr>
            </w:pPr>
            <w:r w:rsidRPr="00C60E81">
              <w:rPr>
                <w:sz w:val="14"/>
                <w:szCs w:val="14"/>
              </w:rPr>
              <w:t>Protokol ve sosyal davranış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Protokolün Uygulanma Yerleri</w:t>
              <w:br/>
              <w:t>3.2.1. Makam Protokolü</w:t>
              <w:br/>
              <w:t>3.2.2. Bayrak Protokolü  </w:t>
              <w:br/>
              <w:t>1.Dönem 2.Sınav </w:t>
            </w:r>
          </w:p>
        </w:tc>
        <w:tc>
          <w:tcPr>
            <w:tcW w:w="3260" w:type="dxa"/>
            <w:vAlign w:val="center"/>
          </w:tcPr>
          <w:p w:rsidR="00C60E81" w:rsidRPr="00C60E81" w:rsidRDefault="00C60E81" w:rsidP="00262F51">
            <w:pPr>
              <w:rPr>
                <w:sz w:val="14"/>
                <w:szCs w:val="14"/>
              </w:rPr>
            </w:pPr>
            <w:r w:rsidRPr="00C60E81">
              <w:rPr>
                <w:sz w:val="14"/>
                <w:szCs w:val="14"/>
              </w:rPr>
              <w:t>Protokol uygulanma yerlerini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Randevu Protokolü</w:t>
              <w:br/>
              <w:t>3.2.4. Kartvizit Protokolü</w:t>
              <w:br/>
              <w:t>3.2.5. Kıyafet Protokolü </w:t>
            </w:r>
          </w:p>
        </w:tc>
        <w:tc>
          <w:tcPr>
            <w:tcW w:w="3260" w:type="dxa"/>
            <w:vAlign w:val="center"/>
          </w:tcPr>
          <w:p w:rsidR="00C60E81" w:rsidRPr="00C60E81" w:rsidRDefault="00C60E81" w:rsidP="00262F51">
            <w:pPr>
              <w:rPr>
                <w:sz w:val="14"/>
                <w:szCs w:val="14"/>
              </w:rPr>
            </w:pPr>
            <w:r w:rsidRPr="00C60E81">
              <w:rPr>
                <w:sz w:val="14"/>
                <w:szCs w:val="14"/>
              </w:rPr>
              <w:t>1. Dönem 2. Sınav Protokol uygulanma yerlerini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Resmî Toplantı ve Törenlerde Uygulanan Toplantı Kuralları </w:t>
              <w:br/>
              <w:t>3.3. Nezaket ve Görgü Kuralları </w:t>
              <w:br/>
              <w:t>3.3.1. Nezaket Kurallarının İlkeleri </w:t>
            </w:r>
          </w:p>
        </w:tc>
        <w:tc>
          <w:tcPr>
            <w:tcW w:w="3260" w:type="dxa"/>
            <w:vAlign w:val="center"/>
          </w:tcPr>
          <w:p w:rsidR="00C60E81" w:rsidRPr="00C60E81" w:rsidRDefault="00C60E81" w:rsidP="00262F51">
            <w:pPr>
              <w:rPr>
                <w:sz w:val="14"/>
                <w:szCs w:val="14"/>
              </w:rPr>
            </w:pPr>
            <w:r w:rsidRPr="00C60E81">
              <w:rPr>
                <w:sz w:val="14"/>
                <w:szCs w:val="14"/>
              </w:rPr>
              <w:t>Nezaket ve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Yüz Yüze İletişimde Nezaket ve Görgü Kuralları</w:t>
              <w:br/>
              <w:t>3.3.3. Telefonla İletişimde Nezaket ve Görgü kuralları </w:t>
            </w:r>
          </w:p>
        </w:tc>
        <w:tc>
          <w:tcPr>
            <w:tcW w:w="3260" w:type="dxa"/>
            <w:vAlign w:val="center"/>
          </w:tcPr>
          <w:p w:rsidR="00C60E81" w:rsidRPr="00C60E81" w:rsidRDefault="00C60E81" w:rsidP="00262F51">
            <w:pPr>
              <w:rPr>
                <w:sz w:val="14"/>
                <w:szCs w:val="14"/>
              </w:rPr>
            </w:pPr>
            <w:r w:rsidRPr="00C60E81">
              <w:rPr>
                <w:sz w:val="14"/>
                <w:szCs w:val="14"/>
              </w:rPr>
              <w:t>Nezaket ve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Ziyaretlerde Nezaket ve Görgü kuralları </w:t>
              <w:br/>
              <w:t>3.3.5. Davetlerde Nezaket ve Görgü Kuralları</w:t>
              <w:br/>
              <w:t>3.3.6. Resmî Davet ve Ziyafetlerde Oturma Düzeni </w:t>
            </w:r>
          </w:p>
        </w:tc>
        <w:tc>
          <w:tcPr>
            <w:tcW w:w="3260" w:type="dxa"/>
            <w:vAlign w:val="center"/>
          </w:tcPr>
          <w:p w:rsidR="00C60E81" w:rsidRPr="00C60E81" w:rsidRDefault="00C60E81" w:rsidP="00262F51">
            <w:pPr>
              <w:rPr>
                <w:sz w:val="14"/>
                <w:szCs w:val="14"/>
              </w:rPr>
            </w:pPr>
            <w:r w:rsidRPr="00C60E81">
              <w:rPr>
                <w:sz w:val="14"/>
                <w:szCs w:val="14"/>
              </w:rPr>
              <w:t>Nezaket ve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BÜROLARDA ERGONOMİ VE YERLEŞİM </w:t>
              <w:br/>
              <w:t>4.1. Ergonomi Kavramı </w:t>
              <w:br/>
              <w:t>4.1.1. Ergonominin Önemi </w:t>
              <w:br/>
              <w:t>4.1.2. Ergonominin Amacı </w:t>
              <w:br/>
              <w:t>4.1.3. Ergonominin Özellikleri </w:t>
              <w:br/>
              <w:t>4.1.4. Ergonominin Çalışma Alanları </w:t>
            </w:r>
          </w:p>
        </w:tc>
        <w:tc>
          <w:tcPr>
            <w:tcW w:w="3260" w:type="dxa"/>
            <w:vAlign w:val="center"/>
          </w:tcPr>
          <w:p w:rsidR="00C60E81" w:rsidRPr="00C60E81" w:rsidRDefault="00C60E81" w:rsidP="00262F51">
            <w:pPr>
              <w:rPr>
                <w:sz w:val="14"/>
                <w:szCs w:val="14"/>
              </w:rPr>
            </w:pPr>
            <w:r w:rsidRPr="00C60E81">
              <w:rPr>
                <w:sz w:val="14"/>
                <w:szCs w:val="14"/>
              </w:rPr>
              <w:t>Ergonomi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Ergonominin Faydaları</w:t>
              <w:br/>
              <w:t>4.1.6. Fiziksel Koşullar ve Düzenlemeler </w:t>
              <w:br/>
              <w:t>4.2. Alan Yerleşme Etüdü</w:t>
              <w:br/>
              <w:t>4.2.1. Bina Yeri Seçiminde Dikkat Edilecek Hususlar </w:t>
            </w:r>
          </w:p>
        </w:tc>
        <w:tc>
          <w:tcPr>
            <w:tcW w:w="3260" w:type="dxa"/>
            <w:vAlign w:val="center"/>
          </w:tcPr>
          <w:p w:rsidR="00C60E81" w:rsidRPr="00C60E81" w:rsidRDefault="00C60E81" w:rsidP="00262F51">
            <w:pPr>
              <w:rPr>
                <w:sz w:val="14"/>
                <w:szCs w:val="14"/>
              </w:rPr>
            </w:pPr>
            <w:r w:rsidRPr="00C60E81">
              <w:rPr>
                <w:sz w:val="14"/>
                <w:szCs w:val="14"/>
              </w:rPr>
              <w:t>Alan yerleşme etüdünü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Bürolarda Yerleşim Teknikleri ve İş Akışı İlişkisi </w:t>
              <w:br/>
              <w:t>4.2.3. İş Sağlığı ve Güvenliği Kapsamında Ergonomik Tedbirler</w:t>
              <w:br/>
              <w:t>4.3. Bürolarda Estetik ve Dekorasyon</w:t>
              <w:br/>
              <w:t>4.3.1. Ergonomik Tasarım </w:t>
            </w:r>
          </w:p>
        </w:tc>
        <w:tc>
          <w:tcPr>
            <w:tcW w:w="3260" w:type="dxa"/>
            <w:vAlign w:val="center"/>
          </w:tcPr>
          <w:p w:rsidR="00C60E81" w:rsidRPr="00C60E81" w:rsidRDefault="00C60E81" w:rsidP="00262F51">
            <w:pPr>
              <w:rPr>
                <w:sz w:val="14"/>
                <w:szCs w:val="14"/>
              </w:rPr>
            </w:pPr>
            <w:r w:rsidRPr="00C60E81">
              <w:rPr>
                <w:sz w:val="14"/>
                <w:szCs w:val="14"/>
              </w:rPr>
              <w:t>Alan yerleşme etüdünü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TOPLANTI ORGANİZASYONU</w:t>
              <w:br/>
              <w:t>5.1. Toplantı Türleri</w:t>
              <w:br/>
              <w:t>5.1.1. Kurum İçi Toplantı Türleri </w:t>
            </w:r>
          </w:p>
        </w:tc>
        <w:tc>
          <w:tcPr>
            <w:tcW w:w="3260" w:type="dxa"/>
            <w:vAlign w:val="center"/>
          </w:tcPr>
          <w:p w:rsidR="00C60E81" w:rsidRPr="00C60E81" w:rsidRDefault="00C60E81" w:rsidP="00262F51">
            <w:pPr>
              <w:rPr>
                <w:sz w:val="14"/>
                <w:szCs w:val="14"/>
              </w:rPr>
            </w:pPr>
            <w:r w:rsidRPr="00C60E81">
              <w:rPr>
                <w:sz w:val="14"/>
                <w:szCs w:val="14"/>
              </w:rPr>
              <w:t>Toplantı türlerini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Kurumlar Arası Toplantı Türleri</w:t>
              <w:br/>
              <w:t>5.1.3. E-Toplantı Tanımı ve Kullanımı </w:t>
              <w:br/>
              <w:t/>
              <w:br/>
              <w:t>2.Dönem 1.Sınav </w:t>
            </w:r>
          </w:p>
        </w:tc>
        <w:tc>
          <w:tcPr>
            <w:tcW w:w="3260" w:type="dxa"/>
            <w:vAlign w:val="center"/>
          </w:tcPr>
          <w:p w:rsidR="00C60E81" w:rsidRPr="00C60E81" w:rsidRDefault="00C60E81" w:rsidP="00262F51">
            <w:pPr>
              <w:rPr>
                <w:sz w:val="14"/>
                <w:szCs w:val="14"/>
              </w:rPr>
            </w:pPr>
            <w:r w:rsidRPr="00C60E81">
              <w:rPr>
                <w:sz w:val="14"/>
                <w:szCs w:val="14"/>
              </w:rPr>
              <w:t>Toplantı türlerini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Toplantı Mekânları ve Özellikleri </w:t>
              <w:br/>
              <w:t>5.2.1. Toplantı Salonları Seçiminin Önemi</w:t>
              <w:br/>
              <w:t>5.2.2. Toplantı Salon Türleri </w:t>
            </w:r>
          </w:p>
        </w:tc>
        <w:tc>
          <w:tcPr>
            <w:tcW w:w="3260" w:type="dxa"/>
            <w:vAlign w:val="center"/>
          </w:tcPr>
          <w:p w:rsidR="00C60E81" w:rsidRPr="00C60E81" w:rsidRDefault="00C60E81" w:rsidP="00262F51">
            <w:pPr>
              <w:rPr>
                <w:sz w:val="14"/>
                <w:szCs w:val="14"/>
              </w:rPr>
            </w:pPr>
            <w:r w:rsidRPr="00C60E81">
              <w:rPr>
                <w:sz w:val="14"/>
                <w:szCs w:val="14"/>
              </w:rPr>
              <w:t>2. Dönem 1. Sınav Toplantı mekanları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İş Sağlığı ve Güvenliği Tedbirleri </w:t>
              <w:br/>
              <w:t>5.2.4. Toplantı Salonunu Hazırlama</w:t>
              <w:br/>
              <w:t>5.2.5. Toplantıyı Yürütme Yolları </w:t>
            </w:r>
          </w:p>
        </w:tc>
        <w:tc>
          <w:tcPr>
            <w:tcW w:w="3260" w:type="dxa"/>
            <w:vAlign w:val="center"/>
          </w:tcPr>
          <w:p w:rsidR="00C60E81" w:rsidRPr="00C60E81" w:rsidRDefault="00C60E81" w:rsidP="00262F51">
            <w:pPr>
              <w:rPr>
                <w:sz w:val="14"/>
                <w:szCs w:val="14"/>
              </w:rPr>
            </w:pPr>
            <w:r w:rsidRPr="00C60E81">
              <w:rPr>
                <w:sz w:val="14"/>
                <w:szCs w:val="14"/>
              </w:rPr>
              <w:t>Toplantı mekanları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5.2.6. Toplantıda Verimlilik</w:t>
              <w:br/>
              <w:t>5.2.7. Toplantı Salonlarındaki Oturma Düzeni</w:t>
              <w:br/>
              <w:t>5.2.8. Toplantı Sırasında Oluşabilecek Sorunlar ve Çözüm Yolları </w:t>
            </w:r>
          </w:p>
        </w:tc>
        <w:tc>
          <w:tcPr>
            <w:tcW w:w="3260" w:type="dxa"/>
            <w:vAlign w:val="center"/>
          </w:tcPr>
          <w:p w:rsidR="00C60E81" w:rsidRPr="00C60E81" w:rsidRDefault="00C60E81" w:rsidP="00262F51">
            <w:pPr>
              <w:rPr>
                <w:sz w:val="14"/>
                <w:szCs w:val="14"/>
              </w:rPr>
            </w:pPr>
            <w:r w:rsidRPr="00C60E81">
              <w:rPr>
                <w:sz w:val="14"/>
                <w:szCs w:val="14"/>
              </w:rPr>
              <w:t>Toplantı mekanları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Toplantıda Kayıt Tutma Yöntemleri</w:t>
              <w:br/>
              <w:t>5.3.1. Karar Defteri </w:t>
              <w:br/>
              <w:t>5.3.2. Toplantı Tutanakları </w:t>
              <w:br/>
              <w:t/>
            </w:r>
          </w:p>
        </w:tc>
        <w:tc>
          <w:tcPr>
            <w:tcW w:w="3260" w:type="dxa"/>
            <w:vAlign w:val="center"/>
          </w:tcPr>
          <w:p w:rsidR="00C60E81" w:rsidRPr="00C60E81" w:rsidRDefault="00C60E81" w:rsidP="00262F51">
            <w:pPr>
              <w:rPr>
                <w:sz w:val="14"/>
                <w:szCs w:val="14"/>
              </w:rPr>
            </w:pPr>
            <w:r w:rsidRPr="00C60E81">
              <w:rPr>
                <w:sz w:val="14"/>
                <w:szCs w:val="14"/>
              </w:rPr>
              <w:t>Toplantılarda kayıt tutma yöntemlerini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Toplantıda Kullanılan Araç Gereç ve Cihazlar </w:t>
              <w:br/>
              <w:t>5.3.4. Toplantıda Tercüme Yolları </w:t>
            </w:r>
          </w:p>
        </w:tc>
        <w:tc>
          <w:tcPr>
            <w:tcW w:w="3260" w:type="dxa"/>
            <w:vAlign w:val="center"/>
          </w:tcPr>
          <w:p w:rsidR="00C60E81" w:rsidRPr="00C60E81" w:rsidRDefault="00C60E81" w:rsidP="00262F51">
            <w:pPr>
              <w:rPr>
                <w:sz w:val="14"/>
                <w:szCs w:val="14"/>
              </w:rPr>
            </w:pPr>
            <w:r w:rsidRPr="00C60E81">
              <w:rPr>
                <w:sz w:val="14"/>
                <w:szCs w:val="14"/>
              </w:rPr>
              <w:t>Toplantılarda kayıt tutma yöntemlerini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SEYAHAT ORGANİZASYONU</w:t>
              <w:br/>
              <w:t>6.1. Seyahat Organizasyonu</w:t>
              <w:br/>
              <w:t>6.1.1. Seyahat Planı </w:t>
            </w:r>
          </w:p>
        </w:tc>
        <w:tc>
          <w:tcPr>
            <w:tcW w:w="3260" w:type="dxa"/>
            <w:vAlign w:val="center"/>
          </w:tcPr>
          <w:p w:rsidR="00C60E81" w:rsidRPr="00C60E81" w:rsidRDefault="00C60E81" w:rsidP="00262F51">
            <w:pPr>
              <w:rPr>
                <w:sz w:val="14"/>
                <w:szCs w:val="14"/>
              </w:rPr>
            </w:pPr>
            <w:r w:rsidRPr="00C60E81">
              <w:rPr>
                <w:sz w:val="14"/>
                <w:szCs w:val="14"/>
              </w:rPr>
              <w:t>Seyahat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 Seyahat Planı </w:t>
              <w:br/>
              <w:t>6.1.2. Ulaşım Araçları </w:t>
            </w:r>
          </w:p>
        </w:tc>
        <w:tc>
          <w:tcPr>
            <w:tcW w:w="3260" w:type="dxa"/>
            <w:vAlign w:val="center"/>
          </w:tcPr>
          <w:p w:rsidR="00C60E81" w:rsidRPr="00C60E81" w:rsidRDefault="00C60E81" w:rsidP="00262F51">
            <w:pPr>
              <w:rPr>
                <w:sz w:val="14"/>
                <w:szCs w:val="14"/>
              </w:rPr>
            </w:pPr>
            <w:r w:rsidRPr="00C60E81">
              <w:rPr>
                <w:sz w:val="14"/>
                <w:szCs w:val="14"/>
              </w:rPr>
              <w:t>Seyahat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Ulaşım Organizasyonu  </w:t>
              <w:br/>
              <w:t/>
            </w:r>
          </w:p>
        </w:tc>
        <w:tc>
          <w:tcPr>
            <w:tcW w:w="3260" w:type="dxa"/>
            <w:vAlign w:val="center"/>
          </w:tcPr>
          <w:p w:rsidR="00C60E81" w:rsidRPr="00C60E81" w:rsidRDefault="00C60E81" w:rsidP="00262F51">
            <w:pPr>
              <w:rPr>
                <w:sz w:val="14"/>
                <w:szCs w:val="14"/>
              </w:rPr>
            </w:pPr>
            <w:r w:rsidRPr="00C60E81">
              <w:rPr>
                <w:sz w:val="14"/>
                <w:szCs w:val="14"/>
              </w:rPr>
              <w:t>Ulaşım organizasyonunu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 Seyahat Acentesi </w:t>
            </w:r>
          </w:p>
        </w:tc>
        <w:tc>
          <w:tcPr>
            <w:tcW w:w="3260" w:type="dxa"/>
            <w:vAlign w:val="center"/>
          </w:tcPr>
          <w:p w:rsidR="00C60E81" w:rsidRPr="00C60E81" w:rsidRDefault="00C60E81" w:rsidP="00262F51">
            <w:pPr>
              <w:rPr>
                <w:sz w:val="14"/>
                <w:szCs w:val="14"/>
              </w:rPr>
            </w:pPr>
            <w:r w:rsidRPr="00C60E81">
              <w:rPr>
                <w:sz w:val="14"/>
                <w:szCs w:val="14"/>
              </w:rPr>
              <w:t>2. Dönem 2. Sınav Ulaşım organizasyonunu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Konaklama Organizasyonu </w:t>
              <w:br/>
              <w:t>6.3.1. Konaklama Tesisleri ve Türleri  </w:t>
              <w:br/>
              <w:t>2.Dönem 2.Sınav </w:t>
            </w:r>
          </w:p>
        </w:tc>
        <w:tc>
          <w:tcPr>
            <w:tcW w:w="3260" w:type="dxa"/>
            <w:vAlign w:val="center"/>
          </w:tcPr>
          <w:p w:rsidR="00C60E81" w:rsidRPr="00C60E81" w:rsidRDefault="00C60E81" w:rsidP="00262F51">
            <w:pPr>
              <w:rPr>
                <w:sz w:val="14"/>
                <w:szCs w:val="14"/>
              </w:rPr>
            </w:pPr>
            <w:r w:rsidRPr="00C60E81">
              <w:rPr>
                <w:sz w:val="14"/>
                <w:szCs w:val="14"/>
              </w:rPr>
              <w:t>Konaklama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Tarihî ve Doğal Mekânlar</w:t>
            </w:r>
          </w:p>
        </w:tc>
        <w:tc>
          <w:tcPr>
            <w:tcW w:w="3260" w:type="dxa"/>
            <w:vAlign w:val="center"/>
          </w:tcPr>
          <w:p w:rsidR="00C60E81" w:rsidRPr="00C60E81" w:rsidRDefault="00C60E81" w:rsidP="00262F51">
            <w:pPr>
              <w:rPr>
                <w:sz w:val="14"/>
                <w:szCs w:val="14"/>
              </w:rPr>
            </w:pPr>
            <w:r w:rsidRPr="00C60E81">
              <w:rPr>
                <w:sz w:val="14"/>
                <w:szCs w:val="14"/>
              </w:rPr>
              <w:t>Konaklama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ders kitabı organizasyon şemaları toplantı tutanakları ilgili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tartışma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