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KMYA TEKNOLOJS ALANI 9. SINIF  KMYADA MESLEK HESAPLAMALAR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BASİT MATEMATİKSEL İŞLEMLER </w:t>
              <w:br/>
              <w:t>1.1. KESİRLİ SAYILAR </w:t>
              <w:br/>
              <w:t>1.1.1. Kesirli Sayılarda Toplama İşlem </w:t>
              <w:br/>
              <w:t>1.1.2. Kesirli Sayılarda Çıkarma İşlemi  </w:t>
              <w:br/>
              <w:t/>
            </w:r>
          </w:p>
        </w:tc>
        <w:tc>
          <w:tcPr>
            <w:tcW w:w="3260" w:type="dxa"/>
            <w:vAlign w:val="center"/>
          </w:tcPr>
          <w:p w:rsidR="00C60E81" w:rsidRPr="00C60E81" w:rsidRDefault="00C60E81" w:rsidP="00262F51">
            <w:pPr>
              <w:rPr>
                <w:sz w:val="14"/>
                <w:szCs w:val="14"/>
              </w:rPr>
            </w:pPr>
            <w:r w:rsidRPr="00C60E81">
              <w:rPr>
                <w:sz w:val="14"/>
                <w:szCs w:val="14"/>
              </w:rPr>
              <w:t>Basit matematiksel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Kesirli Sayılarda Çarpma İşlemi </w:t>
              <w:br/>
              <w:t>1.1.4. Kesirli Sayılarda Bölme İşlemi </w:t>
            </w:r>
          </w:p>
        </w:tc>
        <w:tc>
          <w:tcPr>
            <w:tcW w:w="3260" w:type="dxa"/>
            <w:vAlign w:val="center"/>
          </w:tcPr>
          <w:p w:rsidR="00C60E81" w:rsidRPr="00C60E81" w:rsidRDefault="00C60E81" w:rsidP="00262F51">
            <w:pPr>
              <w:rPr>
                <w:sz w:val="14"/>
                <w:szCs w:val="14"/>
              </w:rPr>
            </w:pPr>
            <w:r w:rsidRPr="00C60E81">
              <w:rPr>
                <w:sz w:val="14"/>
                <w:szCs w:val="14"/>
              </w:rPr>
              <w:t>Basit matematiksel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ONDALIK SAYILAR </w:t>
              <w:br/>
              <w:t>1.2.1. Ondalık Sayılarda Toplama İşlemi </w:t>
              <w:br/>
              <w:t>1.2.2. Ondalık Sayılarda Çıkarma İşlemi </w:t>
              <w:br/>
              <w:t>1.2.3. Ondalık Sayılarda Çarpma İşlemi </w:t>
              <w:br/>
              <w:t>1.2.4. Ondalık Sayılarda Bölme İşlemi </w:t>
            </w:r>
          </w:p>
        </w:tc>
        <w:tc>
          <w:tcPr>
            <w:tcW w:w="3260" w:type="dxa"/>
            <w:vAlign w:val="center"/>
          </w:tcPr>
          <w:p w:rsidR="00C60E81" w:rsidRPr="00C60E81" w:rsidRDefault="00C60E81" w:rsidP="00262F51">
            <w:pPr>
              <w:rPr>
                <w:sz w:val="14"/>
                <w:szCs w:val="14"/>
              </w:rPr>
            </w:pPr>
            <w:r w:rsidRPr="00C60E81">
              <w:rPr>
                <w:sz w:val="14"/>
                <w:szCs w:val="14"/>
              </w:rPr>
              <w:t>Basit matematiksel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ANLAMLI SAYILAR </w:t>
              <w:br/>
              <w:t>1.3.1 Anlamlı Rakam Sayısının Belirlenmesi </w:t>
              <w:br/>
              <w:t>1.3.2. Verilerin Yuvarlanması </w:t>
              <w:br/>
              <w:t>1.3.3 Anlamlı Rakamlarla Dört İşlem </w:t>
            </w:r>
          </w:p>
        </w:tc>
        <w:tc>
          <w:tcPr>
            <w:tcW w:w="3260" w:type="dxa"/>
            <w:vAlign w:val="center"/>
          </w:tcPr>
          <w:p w:rsidR="00C60E81" w:rsidRPr="00C60E81" w:rsidRDefault="00C60E81" w:rsidP="00262F51">
            <w:pPr>
              <w:rPr>
                <w:sz w:val="14"/>
                <w:szCs w:val="14"/>
              </w:rPr>
            </w:pPr>
            <w:r w:rsidRPr="00C60E81">
              <w:rPr>
                <w:sz w:val="14"/>
                <w:szCs w:val="14"/>
              </w:rPr>
              <w:t>Basit matematiksel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ARİTMETİK ORTALAMA VE HATA BELİRLENMESİ </w:t>
              <w:br/>
              <w:t>1.4.1. Doğruluk ve Kesinlik </w:t>
            </w:r>
          </w:p>
        </w:tc>
        <w:tc>
          <w:tcPr>
            <w:tcW w:w="3260" w:type="dxa"/>
            <w:vAlign w:val="center"/>
          </w:tcPr>
          <w:p w:rsidR="00C60E81" w:rsidRPr="00C60E81" w:rsidRDefault="00C60E81" w:rsidP="00262F51">
            <w:pPr>
              <w:rPr>
                <w:sz w:val="14"/>
                <w:szCs w:val="14"/>
              </w:rPr>
            </w:pPr>
            <w:r w:rsidRPr="00C60E81">
              <w:rPr>
                <w:sz w:val="14"/>
                <w:szCs w:val="14"/>
              </w:rPr>
              <w:t>Basit matematiksel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ÜSLÜ SAYILARLA İŞLEMLER </w:t>
              <w:br/>
              <w:t>1.5.1. Üslü Sayılarda Dört İşlem </w:t>
            </w:r>
          </w:p>
        </w:tc>
        <w:tc>
          <w:tcPr>
            <w:tcW w:w="3260" w:type="dxa"/>
            <w:vAlign w:val="center"/>
          </w:tcPr>
          <w:p w:rsidR="00C60E81" w:rsidRPr="00C60E81" w:rsidRDefault="00C60E81" w:rsidP="00262F51">
            <w:pPr>
              <w:rPr>
                <w:sz w:val="14"/>
                <w:szCs w:val="14"/>
              </w:rPr>
            </w:pPr>
            <w:r w:rsidRPr="00C60E81">
              <w:rPr>
                <w:sz w:val="14"/>
                <w:szCs w:val="14"/>
              </w:rPr>
              <w:t>Basit matematiksel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1.6.KÖKLÜ SAYILARLA İŞLEMLER </w:t>
              <w:br/>
              <w:t>1.6.1. Köklü Sayıların Özellikleri </w:t>
              <w:br/>
              <w:t>1.6.2. Köklü Sayılarda Dört İşlem </w:t>
            </w:r>
          </w:p>
        </w:tc>
        <w:tc>
          <w:tcPr>
            <w:tcW w:w="3260" w:type="dxa"/>
            <w:vAlign w:val="center"/>
          </w:tcPr>
          <w:p w:rsidR="00C60E81" w:rsidRPr="00C60E81" w:rsidRDefault="00C60E81" w:rsidP="00262F51">
            <w:pPr>
              <w:rPr>
                <w:sz w:val="14"/>
                <w:szCs w:val="14"/>
              </w:rPr>
            </w:pPr>
            <w:r w:rsidRPr="00C60E81">
              <w:rPr>
                <w:sz w:val="14"/>
                <w:szCs w:val="14"/>
              </w:rPr>
              <w:t>Basit matematiksel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ORAN VE ORANTI </w:t>
              <w:br/>
              <w:t>1.7.1. Yüzde Oran </w:t>
              <w:br/>
              <w:t>1.7.2. Doğru Orantı </w:t>
              <w:br/>
              <w:t>1.7.3. Ters Orantı  </w:t>
              <w:br/>
              <w:t/>
              <w:br/>
              <w:t>1.Dönem 1.Sınav </w:t>
            </w:r>
          </w:p>
        </w:tc>
        <w:tc>
          <w:tcPr>
            <w:tcW w:w="3260" w:type="dxa"/>
            <w:vAlign w:val="center"/>
          </w:tcPr>
          <w:p w:rsidR="00C60E81" w:rsidRPr="00C60E81" w:rsidRDefault="00C60E81" w:rsidP="00262F51">
            <w:pPr>
              <w:rPr>
                <w:sz w:val="14"/>
                <w:szCs w:val="14"/>
              </w:rPr>
            </w:pPr>
            <w:r w:rsidRPr="00C60E81">
              <w:rPr>
                <w:sz w:val="14"/>
                <w:szCs w:val="14"/>
              </w:rPr>
              <w:t>Basit matematiksel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LOGARİTMA </w:t>
              <w:br/>
              <w:t>1.8.1. Logaritmada Dört İşlem  </w:t>
              <w:br/>
              <w:t/>
            </w:r>
          </w:p>
        </w:tc>
        <w:tc>
          <w:tcPr>
            <w:tcW w:w="3260" w:type="dxa"/>
            <w:vAlign w:val="center"/>
          </w:tcPr>
          <w:p w:rsidR="00C60E81" w:rsidRPr="00C60E81" w:rsidRDefault="00C60E81" w:rsidP="00262F51">
            <w:pPr>
              <w:rPr>
                <w:sz w:val="14"/>
                <w:szCs w:val="14"/>
              </w:rPr>
            </w:pPr>
            <w:r w:rsidRPr="00C60E81">
              <w:rPr>
                <w:sz w:val="14"/>
                <w:szCs w:val="14"/>
              </w:rPr>
              <w:t>1. Dönem 1. Sınav Logaritmayı mesleki hesaplamalarda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1.8.2. Antilogaritma </w:t>
              <w:br/>
              <w:t>1.8.3. Logaritma ve pH </w:t>
            </w:r>
          </w:p>
        </w:tc>
        <w:tc>
          <w:tcPr>
            <w:tcW w:w="3260" w:type="dxa"/>
            <w:vAlign w:val="center"/>
          </w:tcPr>
          <w:p w:rsidR="00C60E81" w:rsidRPr="00C60E81" w:rsidRDefault="00C60E81" w:rsidP="00262F51">
            <w:pPr>
              <w:rPr>
                <w:sz w:val="14"/>
                <w:szCs w:val="14"/>
              </w:rPr>
            </w:pPr>
            <w:r w:rsidRPr="00C60E81">
              <w:rPr>
                <w:sz w:val="14"/>
                <w:szCs w:val="14"/>
              </w:rPr>
              <w:t>Logaritmayı mesleki hesaplamalarda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1.9.KALİBRASYON DOĞRULAMASI </w:t>
              <w:br/>
              <w:t>1.9.1. Cam Malzemeler </w:t>
            </w:r>
          </w:p>
        </w:tc>
        <w:tc>
          <w:tcPr>
            <w:tcW w:w="3260" w:type="dxa"/>
            <w:vAlign w:val="center"/>
          </w:tcPr>
          <w:p w:rsidR="00C60E81" w:rsidRPr="00C60E81" w:rsidRDefault="00C60E81" w:rsidP="00262F51">
            <w:pPr>
              <w:rPr>
                <w:sz w:val="14"/>
                <w:szCs w:val="14"/>
              </w:rPr>
            </w:pPr>
            <w:r w:rsidRPr="00C60E81">
              <w:rPr>
                <w:sz w:val="14"/>
                <w:szCs w:val="14"/>
              </w:rPr>
              <w:t>Kalibrasyon doğrulaması işlemini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1.9.2. Analitik ve Hassas Teraziler </w:t>
              <w:br/>
              <w:t>1.9.3. pH Metre </w:t>
            </w:r>
          </w:p>
        </w:tc>
        <w:tc>
          <w:tcPr>
            <w:tcW w:w="3260" w:type="dxa"/>
            <w:vAlign w:val="center"/>
          </w:tcPr>
          <w:p w:rsidR="00C60E81" w:rsidRPr="00C60E81" w:rsidRDefault="00C60E81" w:rsidP="00262F51">
            <w:pPr>
              <w:rPr>
                <w:sz w:val="14"/>
                <w:szCs w:val="14"/>
              </w:rPr>
            </w:pPr>
            <w:r w:rsidRPr="00C60E81">
              <w:rPr>
                <w:sz w:val="14"/>
                <w:szCs w:val="14"/>
              </w:rPr>
              <w:t>Kalibrasyon doğrulaması işlemini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KİMYASAL HESAPLAMALAR </w:t>
              <w:br/>
              <w:t>2.1. KİMYANIN TEMEL KANUNLARI</w:t>
              <w:br/>
              <w:t>2.1.1. Kütlenin Korunumu Kanunu </w:t>
            </w:r>
          </w:p>
        </w:tc>
        <w:tc>
          <w:tcPr>
            <w:tcW w:w="3260" w:type="dxa"/>
            <w:vAlign w:val="center"/>
          </w:tcPr>
          <w:p w:rsidR="00C60E81" w:rsidRPr="00C60E81" w:rsidRDefault="00C60E81" w:rsidP="00262F51">
            <w:pPr>
              <w:rPr>
                <w:sz w:val="14"/>
                <w:szCs w:val="14"/>
              </w:rPr>
            </w:pPr>
            <w:r w:rsidRPr="00C60E81">
              <w:rPr>
                <w:sz w:val="14"/>
                <w:szCs w:val="14"/>
              </w:rPr>
              <w:t>Kimyanın temel kanunlarını açıklayarak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Sabit Oranlar Kanunu </w:t>
            </w:r>
          </w:p>
        </w:tc>
        <w:tc>
          <w:tcPr>
            <w:tcW w:w="3260" w:type="dxa"/>
            <w:vAlign w:val="center"/>
          </w:tcPr>
          <w:p w:rsidR="00C60E81" w:rsidRPr="00C60E81" w:rsidRDefault="00C60E81" w:rsidP="00262F51">
            <w:pPr>
              <w:rPr>
                <w:sz w:val="14"/>
                <w:szCs w:val="14"/>
              </w:rPr>
            </w:pPr>
            <w:r w:rsidRPr="00C60E81">
              <w:rPr>
                <w:sz w:val="14"/>
                <w:szCs w:val="14"/>
              </w:rPr>
              <w:t>Kimyanın temel kanunlarını açıklayarak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KATLI ORANLAR KANUNU </w:t>
              <w:br/>
              <w:t>2.1.3.1 Katlı Oranlar Kanununun Uygulandığı Durumlar </w:t>
            </w:r>
          </w:p>
        </w:tc>
        <w:tc>
          <w:tcPr>
            <w:tcW w:w="3260" w:type="dxa"/>
            <w:vAlign w:val="center"/>
          </w:tcPr>
          <w:p w:rsidR="00C60E81" w:rsidRPr="00C60E81" w:rsidRDefault="00C60E81" w:rsidP="00262F51">
            <w:pPr>
              <w:rPr>
                <w:sz w:val="14"/>
                <w:szCs w:val="14"/>
              </w:rPr>
            </w:pPr>
            <w:r w:rsidRPr="00C60E81">
              <w:rPr>
                <w:sz w:val="14"/>
                <w:szCs w:val="14"/>
              </w:rPr>
              <w:t>Kimyanın temel kanunlarını açıklayarak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MOL KAVRAMI </w:t>
              <w:br/>
              <w:t>2.2.1 Mol Kavramın Tarihsel Süreç İçerisindeki Değişimi </w:t>
              <w:br/>
              <w:t>2.2.2. Bağıl Atom Kütlesi  </w:t>
              <w:br/>
              <w:t>1.Dönem 2.Sınav </w:t>
            </w:r>
          </w:p>
        </w:tc>
        <w:tc>
          <w:tcPr>
            <w:tcW w:w="3260" w:type="dxa"/>
            <w:vAlign w:val="center"/>
          </w:tcPr>
          <w:p w:rsidR="00C60E81" w:rsidRPr="00C60E81" w:rsidRDefault="00C60E81" w:rsidP="00262F51">
            <w:pPr>
              <w:rPr>
                <w:sz w:val="14"/>
                <w:szCs w:val="14"/>
              </w:rPr>
            </w:pPr>
            <w:r w:rsidRPr="00C60E81">
              <w:rPr>
                <w:sz w:val="14"/>
                <w:szCs w:val="14"/>
              </w:rPr>
              <w:t>Mol kavramını açıklayarak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Mol Hesaplamaları </w:t>
              <w:br/>
              <w:t>2.2.3.1. Mol Kütlesi </w:t>
            </w:r>
          </w:p>
        </w:tc>
        <w:tc>
          <w:tcPr>
            <w:tcW w:w="3260" w:type="dxa"/>
            <w:vAlign w:val="center"/>
          </w:tcPr>
          <w:p w:rsidR="00C60E81" w:rsidRPr="00C60E81" w:rsidRDefault="00C60E81" w:rsidP="00262F51">
            <w:pPr>
              <w:rPr>
                <w:sz w:val="14"/>
                <w:szCs w:val="14"/>
              </w:rPr>
            </w:pPr>
            <w:r w:rsidRPr="00C60E81">
              <w:rPr>
                <w:sz w:val="14"/>
                <w:szCs w:val="14"/>
              </w:rPr>
              <w:t>1. Dönem 2. Sınav Mol kavramını açıklayarak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2.2.3.2. MolKütle İlişkisi </w:t>
              <w:br/>
              <w:t>2.2.3.3. MolTanecik İlişkisi </w:t>
            </w:r>
          </w:p>
        </w:tc>
        <w:tc>
          <w:tcPr>
            <w:tcW w:w="3260" w:type="dxa"/>
            <w:vAlign w:val="center"/>
          </w:tcPr>
          <w:p w:rsidR="00C60E81" w:rsidRPr="00C60E81" w:rsidRDefault="00C60E81" w:rsidP="00262F51">
            <w:pPr>
              <w:rPr>
                <w:sz w:val="14"/>
                <w:szCs w:val="14"/>
              </w:rPr>
            </w:pPr>
            <w:r w:rsidRPr="00C60E81">
              <w:rPr>
                <w:sz w:val="14"/>
                <w:szCs w:val="14"/>
              </w:rPr>
              <w:t>Mol kavramını açıklayarak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KİMYASAL TEPKİMELER VE DENKLEMLER </w:t>
              <w:br/>
              <w:t>2.3.1. Kimyasal Tepkimeler </w:t>
            </w:r>
          </w:p>
        </w:tc>
        <w:tc>
          <w:tcPr>
            <w:tcW w:w="3260" w:type="dxa"/>
            <w:vAlign w:val="center"/>
          </w:tcPr>
          <w:p w:rsidR="00C60E81" w:rsidRPr="00C60E81" w:rsidRDefault="00C60E81" w:rsidP="00262F51">
            <w:pPr>
              <w:rPr>
                <w:sz w:val="14"/>
                <w:szCs w:val="14"/>
              </w:rPr>
            </w:pPr>
            <w:r w:rsidRPr="00C60E81">
              <w:rPr>
                <w:sz w:val="14"/>
                <w:szCs w:val="14"/>
              </w:rPr>
              <w:t>Kimyasal tepkime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Kimyasal Denklemlerin Yazılması ve Denkleştirilmesi </w:t>
              <w:br/>
              <w:t>2.3.3. Kimyasal Tepkime Türleri </w:t>
              <w:br/>
              <w:t>2.3.3.1. Yanma Tepkimeleri </w:t>
            </w:r>
          </w:p>
        </w:tc>
        <w:tc>
          <w:tcPr>
            <w:tcW w:w="3260" w:type="dxa"/>
            <w:vAlign w:val="center"/>
          </w:tcPr>
          <w:p w:rsidR="00C60E81" w:rsidRPr="00C60E81" w:rsidRDefault="00C60E81" w:rsidP="00262F51">
            <w:pPr>
              <w:rPr>
                <w:sz w:val="14"/>
                <w:szCs w:val="14"/>
              </w:rPr>
            </w:pPr>
            <w:r w:rsidRPr="00C60E81">
              <w:rPr>
                <w:sz w:val="14"/>
                <w:szCs w:val="14"/>
              </w:rPr>
              <w:t>Kimyasal tepkime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2.3.3.2. Sentez Birleşme veya Oluşma Tepkimeleri </w:t>
              <w:br/>
              <w:t>2.3.3.3. Analiz Ayrışma Tepkimeleri </w:t>
            </w:r>
          </w:p>
        </w:tc>
        <w:tc>
          <w:tcPr>
            <w:tcW w:w="3260" w:type="dxa"/>
            <w:vAlign w:val="center"/>
          </w:tcPr>
          <w:p w:rsidR="00C60E81" w:rsidRPr="00C60E81" w:rsidRDefault="00C60E81" w:rsidP="00262F51">
            <w:pPr>
              <w:rPr>
                <w:sz w:val="14"/>
                <w:szCs w:val="14"/>
              </w:rPr>
            </w:pPr>
            <w:r w:rsidRPr="00C60E81">
              <w:rPr>
                <w:sz w:val="14"/>
                <w:szCs w:val="14"/>
              </w:rPr>
              <w:t>Kimyasal tepkime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2.3.3.4. Asit-Baz Tepkimeleri </w:t>
              <w:br/>
              <w:t>2.3.3.5. Çözünme-Çökelme Tepkimeleri </w:t>
            </w:r>
          </w:p>
        </w:tc>
        <w:tc>
          <w:tcPr>
            <w:tcW w:w="3260" w:type="dxa"/>
            <w:vAlign w:val="center"/>
          </w:tcPr>
          <w:p w:rsidR="00C60E81" w:rsidRPr="00C60E81" w:rsidRDefault="00C60E81" w:rsidP="00262F51">
            <w:pPr>
              <w:rPr>
                <w:sz w:val="14"/>
                <w:szCs w:val="14"/>
              </w:rPr>
            </w:pPr>
            <w:r w:rsidRPr="00C60E81">
              <w:rPr>
                <w:sz w:val="14"/>
                <w:szCs w:val="14"/>
              </w:rPr>
              <w:t>Kimyasal tepkime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KİMYASAL TEPKİMELERDE HESAPLAMALAR </w:t>
              <w:br/>
              <w:t>2.4.1. Kimyasal Denklemlerle Hesaplamalar </w:t>
            </w:r>
          </w:p>
        </w:tc>
        <w:tc>
          <w:tcPr>
            <w:tcW w:w="3260" w:type="dxa"/>
            <w:vAlign w:val="center"/>
          </w:tcPr>
          <w:p w:rsidR="00C60E81" w:rsidRPr="00C60E81" w:rsidRDefault="00C60E81" w:rsidP="00262F51">
            <w:pPr>
              <w:rPr>
                <w:sz w:val="14"/>
                <w:szCs w:val="14"/>
              </w:rPr>
            </w:pPr>
            <w:r w:rsidRPr="00C60E81">
              <w:rPr>
                <w:sz w:val="14"/>
                <w:szCs w:val="14"/>
              </w:rPr>
              <w:t>Kütle mol sayısı molekül sayısı atom sayısı ve normal koşullarda gaz hacmi gibi kavramları birbirleriyle ilişkilendirerek hesaplamalar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Sınırlayıcı Bileşenin Hesaplanması </w:t>
              <w:br/>
              <w:t>2.4.3. Yüzde Verimin Hesaplanması </w:t>
            </w:r>
          </w:p>
        </w:tc>
        <w:tc>
          <w:tcPr>
            <w:tcW w:w="3260" w:type="dxa"/>
            <w:vAlign w:val="center"/>
          </w:tcPr>
          <w:p w:rsidR="00C60E81" w:rsidRPr="00C60E81" w:rsidRDefault="00C60E81" w:rsidP="00262F51">
            <w:pPr>
              <w:rPr>
                <w:sz w:val="14"/>
                <w:szCs w:val="14"/>
              </w:rPr>
            </w:pPr>
            <w:r w:rsidRPr="00C60E81">
              <w:rPr>
                <w:sz w:val="14"/>
                <w:szCs w:val="14"/>
              </w:rPr>
              <w:t>Kütle mol sayısı molekül sayısı atom sayısı ve normal koşullarda gaz hacmi gibi kavramları birbirleriyle ilişkilendirerek hesaplamalar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ÇÖZELTİLER </w:t>
              <w:br/>
              <w:t>2.5. ÇÖZELTİLER </w:t>
              <w:br/>
              <w:t>2.5.1. KÜTLECE HACIMCE VE KÜTLECEHACIMCE YÜZDE ÇÖZELTI </w:t>
              <w:br/>
              <w:t>2.5.1.1 Kütlece Yüzde Çözelti  </w:t>
              <w:br/>
              <w:t/>
              <w:br/>
              <w:t>2.Dönem 1.Sınav </w:t>
            </w:r>
          </w:p>
        </w:tc>
        <w:tc>
          <w:tcPr>
            <w:tcW w:w="3260" w:type="dxa"/>
            <w:vAlign w:val="center"/>
          </w:tcPr>
          <w:p w:rsidR="00C60E81" w:rsidRPr="00C60E81" w:rsidRDefault="00C60E81" w:rsidP="00262F51">
            <w:pPr>
              <w:rPr>
                <w:sz w:val="14"/>
                <w:szCs w:val="14"/>
              </w:rPr>
            </w:pPr>
            <w:r w:rsidRPr="00C60E81">
              <w:rPr>
                <w:sz w:val="14"/>
                <w:szCs w:val="14"/>
              </w:rPr>
              <w:t>Kütlece hacimce ve kütlehacimce yüzde çözeltileri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2.5.1.2. Hacimce Yüzde Çözelti </w:t>
              <w:br/>
              <w:t>2.5.1.3. Kütlece-Hacimce Yüzde Çözeltiler </w:t>
            </w:r>
          </w:p>
        </w:tc>
        <w:tc>
          <w:tcPr>
            <w:tcW w:w="3260" w:type="dxa"/>
            <w:vAlign w:val="center"/>
          </w:tcPr>
          <w:p w:rsidR="00C60E81" w:rsidRPr="00C60E81" w:rsidRDefault="00C60E81" w:rsidP="00262F51">
            <w:pPr>
              <w:rPr>
                <w:sz w:val="14"/>
                <w:szCs w:val="14"/>
              </w:rPr>
            </w:pPr>
            <w:r w:rsidRPr="00C60E81">
              <w:rPr>
                <w:sz w:val="14"/>
                <w:szCs w:val="14"/>
              </w:rPr>
              <w:t>2. Dönem 1. Sınav Kütlece hacimce ve kütlehacimce yüzde çözeltileri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PPM Milyonda Bir Kısım-Parts Per Million </w:t>
              <w:br/>
              <w:t>2.7 MOLAR NORMAL VE MOLAL ÇÖZELTİ </w:t>
            </w:r>
          </w:p>
        </w:tc>
        <w:tc>
          <w:tcPr>
            <w:tcW w:w="3260" w:type="dxa"/>
            <w:vAlign w:val="center"/>
          </w:tcPr>
          <w:p w:rsidR="00C60E81" w:rsidRPr="00C60E81" w:rsidRDefault="00C60E81" w:rsidP="00262F51">
            <w:pPr>
              <w:rPr>
                <w:sz w:val="14"/>
                <w:szCs w:val="14"/>
              </w:rPr>
            </w:pPr>
            <w:r w:rsidRPr="00C60E81">
              <w:rPr>
                <w:sz w:val="14"/>
                <w:szCs w:val="14"/>
              </w:rPr>
              <w:t>Molar normal ve molal çözelti türlerini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2.7.1. Molarite </w:t>
              <w:br/>
              <w:t>2.7.2. Normalite </w:t>
              <w:br/>
              <w:t>2.7.2.1. Tesir Değerliği </w:t>
            </w:r>
          </w:p>
        </w:tc>
        <w:tc>
          <w:tcPr>
            <w:tcW w:w="3260" w:type="dxa"/>
            <w:vAlign w:val="center"/>
          </w:tcPr>
          <w:p w:rsidR="00C60E81" w:rsidRPr="00C60E81" w:rsidRDefault="00C60E81" w:rsidP="00262F51">
            <w:pPr>
              <w:rPr>
                <w:sz w:val="14"/>
                <w:szCs w:val="14"/>
              </w:rPr>
            </w:pPr>
            <w:r w:rsidRPr="00C60E81">
              <w:rPr>
                <w:sz w:val="14"/>
                <w:szCs w:val="14"/>
              </w:rPr>
              <w:t>Molar normal ve molal çözelti türlerini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2.7.2.2. Eşdeğer Kütle </w:t>
              <w:br/>
              <w:t>2.7.2.3. Eşdeğer Gram Sayısı </w:t>
              <w:br/>
              <w:t>2.7.3. Molalite </w:t>
              <w:br/>
              <w:t/>
            </w:r>
          </w:p>
        </w:tc>
        <w:tc>
          <w:tcPr>
            <w:tcW w:w="3260" w:type="dxa"/>
            <w:vAlign w:val="center"/>
          </w:tcPr>
          <w:p w:rsidR="00C60E81" w:rsidRPr="00C60E81" w:rsidRDefault="00C60E81" w:rsidP="00262F51">
            <w:pPr>
              <w:rPr>
                <w:sz w:val="14"/>
                <w:szCs w:val="14"/>
              </w:rPr>
            </w:pPr>
            <w:r w:rsidRPr="00C60E81">
              <w:rPr>
                <w:sz w:val="14"/>
                <w:szCs w:val="14"/>
              </w:rPr>
              <w:t>Molar normal ve molal çözelti türlerini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KRİSTAL SUYU İÇEREN MADDELERDEN ÇÖZELTİ HAZIRLAMA </w:t>
            </w:r>
          </w:p>
        </w:tc>
        <w:tc>
          <w:tcPr>
            <w:tcW w:w="3260" w:type="dxa"/>
            <w:vAlign w:val="center"/>
          </w:tcPr>
          <w:p w:rsidR="00C60E81" w:rsidRPr="00C60E81" w:rsidRDefault="00C60E81" w:rsidP="00262F51">
            <w:pPr>
              <w:rPr>
                <w:sz w:val="14"/>
                <w:szCs w:val="14"/>
              </w:rPr>
            </w:pPr>
            <w:r w:rsidRPr="00C60E81">
              <w:rPr>
                <w:sz w:val="14"/>
                <w:szCs w:val="14"/>
              </w:rPr>
              <w:t>Çözünen madde miktarına göre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FARKLI DERİŞİMLERDE ÇÖZELTİ HAZIRLANMASI  </w:t>
              <w:br/>
              <w:t>3.1. ÇÖZÜNEN MADDE MİKTARINA GÖRE ÇÖZELTİLER </w:t>
              <w:br/>
              <w:t>3.1.1. Seyreltik Çözeltiler </w:t>
            </w:r>
          </w:p>
        </w:tc>
        <w:tc>
          <w:tcPr>
            <w:tcW w:w="3260" w:type="dxa"/>
            <w:vAlign w:val="center"/>
          </w:tcPr>
          <w:p w:rsidR="00C60E81" w:rsidRPr="00C60E81" w:rsidRDefault="00C60E81" w:rsidP="00262F51">
            <w:pPr>
              <w:rPr>
                <w:sz w:val="14"/>
                <w:szCs w:val="14"/>
              </w:rPr>
            </w:pPr>
            <w:r w:rsidRPr="00C60E81">
              <w:rPr>
                <w:sz w:val="14"/>
                <w:szCs w:val="14"/>
              </w:rPr>
              <w:t>Çözünen madde miktarına göre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Derişik Çözeltiler </w:t>
              <w:br/>
              <w:t>3.1.3. Doymamış Çözeltiler </w:t>
            </w:r>
          </w:p>
        </w:tc>
        <w:tc>
          <w:tcPr>
            <w:tcW w:w="3260" w:type="dxa"/>
            <w:vAlign w:val="center"/>
          </w:tcPr>
          <w:p w:rsidR="00C60E81" w:rsidRPr="00C60E81" w:rsidRDefault="00C60E81" w:rsidP="00262F51">
            <w:pPr>
              <w:rPr>
                <w:sz w:val="14"/>
                <w:szCs w:val="14"/>
              </w:rPr>
            </w:pPr>
            <w:r w:rsidRPr="00C60E81">
              <w:rPr>
                <w:sz w:val="14"/>
                <w:szCs w:val="14"/>
              </w:rPr>
              <w:t>Çözünen madde miktarına göre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Doygun Çözeltiler </w:t>
              <w:br/>
              <w:t>3.1.5. Aşırı Doygun Çözeltiler  </w:t>
              <w:br/>
              <w:t/>
            </w:r>
          </w:p>
        </w:tc>
        <w:tc>
          <w:tcPr>
            <w:tcW w:w="3260" w:type="dxa"/>
            <w:vAlign w:val="center"/>
          </w:tcPr>
          <w:p w:rsidR="00C60E81" w:rsidRPr="00C60E81" w:rsidRDefault="00C60E81" w:rsidP="00262F51">
            <w:pPr>
              <w:rPr>
                <w:sz w:val="14"/>
                <w:szCs w:val="14"/>
              </w:rPr>
            </w:pPr>
            <w:r w:rsidRPr="00C60E81">
              <w:rPr>
                <w:sz w:val="14"/>
                <w:szCs w:val="14"/>
              </w:rPr>
              <w:t>Çözünen madde miktarına göre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Çözünürlük </w:t>
              <w:br/>
              <w:t>3.2.1. Çözünürlüğe Etki Eden Faktörler </w:t>
              <w:br/>
              <w:t>3.2.1.1. Çözünürlüğün Sıcaklık ve Basınçla İlişkisi </w:t>
            </w:r>
          </w:p>
        </w:tc>
        <w:tc>
          <w:tcPr>
            <w:tcW w:w="3260" w:type="dxa"/>
            <w:vAlign w:val="center"/>
          </w:tcPr>
          <w:p w:rsidR="00C60E81" w:rsidRPr="00C60E81" w:rsidRDefault="00C60E81" w:rsidP="00262F51">
            <w:pPr>
              <w:rPr>
                <w:sz w:val="14"/>
                <w:szCs w:val="14"/>
              </w:rPr>
            </w:pPr>
            <w:r w:rsidRPr="00C60E81">
              <w:rPr>
                <w:sz w:val="14"/>
                <w:szCs w:val="14"/>
              </w:rPr>
              <w:t>2. Dönem 2. Sınav Çözünen madde miktarına göre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ÇÖZELTİLERİ SEYRELTME VE DERİŞTİRME </w:t>
              <w:br/>
              <w:t>3.3.1. Çözeltilerin Seyreltilmesi </w:t>
              <w:br/>
              <w:t>3.3.2. Çözeltilerin Deriştirilmesi  </w:t>
              <w:br/>
              <w:t>2.Dönem 2.Sınav </w:t>
            </w:r>
          </w:p>
        </w:tc>
        <w:tc>
          <w:tcPr>
            <w:tcW w:w="3260" w:type="dxa"/>
            <w:vAlign w:val="center"/>
          </w:tcPr>
          <w:p w:rsidR="00C60E81" w:rsidRPr="00C60E81" w:rsidRDefault="00C60E81" w:rsidP="00262F51">
            <w:pPr>
              <w:rPr>
                <w:sz w:val="14"/>
                <w:szCs w:val="14"/>
              </w:rPr>
            </w:pPr>
            <w:r w:rsidRPr="00C60E81">
              <w:rPr>
                <w:sz w:val="14"/>
                <w:szCs w:val="14"/>
              </w:rPr>
              <w:t>Çözeltileri seyreltme ve deriştirme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ÇÖZELTİLERİN MUHAFAZASI </w:t>
              <w:br/>
              <w:t>3.4.1. Çözeltilerin Etiketlenmesi</w:t>
            </w:r>
          </w:p>
        </w:tc>
        <w:tc>
          <w:tcPr>
            <w:tcW w:w="3260" w:type="dxa"/>
            <w:vAlign w:val="center"/>
          </w:tcPr>
          <w:p w:rsidR="00C60E81" w:rsidRPr="00C60E81" w:rsidRDefault="00C60E81" w:rsidP="00262F51">
            <w:pPr>
              <w:rPr>
                <w:sz w:val="14"/>
                <w:szCs w:val="14"/>
              </w:rPr>
            </w:pPr>
            <w:r w:rsidRPr="00C60E81">
              <w:rPr>
                <w:sz w:val="14"/>
                <w:szCs w:val="14"/>
              </w:rPr>
              <w:t>Çözeltilerin muhafaza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Tahta kalem akıllı tahta hesap makinesi temel kimya laboratuvarı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