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1. Dönem 1. Sınav 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RK.1.3.1.1. Çevrim içi blok tabanlı ortamlara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1. Dönem 2. Sınav RK.1.3.1.2. Çevrim dışı blok tabanlı geliştirme ortamının kurulumunu yapar.</w:t>
              <w:br/>
              <w:t>RK.1.3.1.3. Blok tabanlı geliştirme ortamının arayüzünü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2. Dönem 1. Sınav 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RK.1.4.1.2. Elektronik devre kartlarının sistem girdi işlem çıktı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RK.1.5.1.1. Çevrim içi benzetim araçlarını kullanarak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2. Dönem 2. Sınav RK.1.5.1.2. Fiziksel gerçek ortamda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RK.1.5.1.3. Blok tabanlı ortamda bir amaca yönelik program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RK.1.5.1.4. Çevrim içi ortamda hazırlanan programı benzetim araçlarını kullanarak test eder.</w:t>
              <w:br/>
              <w:t>RK.1.5.1.5.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