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br/>
              <w:t/>
              <w:br/>
              <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Sülfürik asit ile bakır metalinin tepkimesi deneyi yaptırılarak oluşan tepkimenin denkleştirilmesi</w:t>
              <w:br/>
              <w:t>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br/>
              <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w:t>
              <w:br/>
              <w:t>ç. İki ayrı yarı hücre arasındaki istemli redoks tepkimesinin standart indirgenme potansiyelleri ile ilişkilendirilmesi sağlanır.</w:t>
              <w:br/>
              <w:t>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w:t>
              <w:br/>
              <w:t>12.1.4.2. Güneş pilleri yakıt pilleri ve lityum iyon pillerinin önemini kullanım alanlarıyla ilişkilendirerek açıklar.</w:t>
              <w:br/>
              <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w:t>
              <w:br/>
              <w:t/>
              <w:br/>
              <w:t>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br/>
              <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açıklanır ve bu bağıntı kullanılarak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br/>
              <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br/>
              <w:t/>
            </w:r>
          </w:p>
        </w:tc>
        <w:tc>
          <w:tcPr>
            <w:tcW w:w="3686" w:type="dxa"/>
            <w:vAlign w:val="center"/>
          </w:tcPr>
          <w:p w:rsidR="00C60E81" w:rsidRPr="00C60E81" w:rsidRDefault="00C60E81" w:rsidP="00262F51">
            <w:pPr>
              <w:rPr>
                <w:sz w:val="14"/>
                <w:szCs w:val="14"/>
              </w:rPr>
            </w:pPr>
            <w:r w:rsidRPr="00C60E81">
              <w:rPr>
                <w:sz w:val="14"/>
                <w:szCs w:val="14"/>
              </w:rP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w:t>
              <w:br/>
              <w:t/>
              <w:br/>
              <w:t/>
              <w:br/>
              <w:t>12.2.1.2. Anorganik ve organik bileşikleri ayırt eder.</w:t>
              <w:br/>
              <w:t/>
            </w:r>
          </w:p>
        </w:tc>
        <w:tc>
          <w:tcPr>
            <w:tcW w:w="3686" w:type="dxa"/>
            <w:vAlign w:val="center"/>
          </w:tcPr>
          <w:p w:rsidR="00C60E81" w:rsidRPr="00C60E81" w:rsidRDefault="00C60E81" w:rsidP="00262F51">
            <w:pPr>
              <w:rPr>
                <w:sz w:val="14"/>
                <w:szCs w:val="14"/>
              </w:rPr>
            </w:pPr>
            <w:r w:rsidRPr="00C60E81">
              <w:rPr>
                <w:sz w:val="14"/>
                <w:szCs w:val="14"/>
              </w:rPr>
              <w:t>12.2.1.1.                                                                                                                         </w:t>
              <w:br/>
              <w:t>a. Organik bileşik kavramının tarihsel gelişimi açıklanır.</w:t>
              <w:br/>
              <w:t>b. Organik bileşiklerde karbon ve hidrojen tayini deneyi yaptırılır.                  </w:t>
              <w:br/>
              <w:t/>
              <w:br/>
              <w:t>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br/>
              <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w:t>
              <w:br/>
              <w:t>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br/>
              <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br/>
              <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
              <w:b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w:t>
              <w:br/>
              <w:t>12.3.1.2. Basit alkanların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12.3.1.2.                                                                                       </w:t>
              <w:br/>
              <w:t>a. Yanma ve halojenlerle yer değiştirme özellikleri üzerinde durulur.</w:t>
              <w:br/>
              <w:t>b. Yapısal izomerlik ve çeşitleri üzerinde durulur.</w:t>
              <w:br/>
              <w:t>c. Alkanların yakıtlarda LPG benzin motorin dizel fuel 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br/>
              <w:t/>
            </w:r>
          </w:p>
        </w:tc>
        <w:tc>
          <w:tcPr>
            <w:tcW w:w="3686" w:type="dxa"/>
            <w:vAlign w:val="center"/>
          </w:tcPr>
          <w:p w:rsidR="00C60E81" w:rsidRPr="00C60E81" w:rsidRDefault="00C60E81" w:rsidP="00262F51">
            <w:pPr>
              <w:rPr>
                <w:sz w:val="14"/>
                <w:szCs w:val="14"/>
              </w:rPr>
            </w:pPr>
            <w:r w:rsidRPr="00C60E81">
              <w:rPr>
                <w:sz w:val="14"/>
                <w:szCs w:val="14"/>
              </w:rPr>
              <w:t/>
              <w:br/>
              <w:t>a. Alkil gruplarına hidroksi- alkoksi- halo- karbonil- karboksil- amino- nitro- fenil- grupları bağlanınca oluşan bileşikler genel olarak tanıtılır.</w:t>
              <w:br/>
              <w:t>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12.3.3.1.                                                                                                                          </w:t>
              <w:br/>
              <w:t> a. Etanolün fermantasyon yöntemi ile elde edilişi açıklanır.</w:t>
              <w:br/>
              <w:t>b. Etanolün alkil halojenürlerden ve alkenlerden elde edilişi üzerinde durulur.</w:t>
              <w:br/>
              <w:t>c. Alkollerin hidroksil sayısına ve alfa karbonundaki alkil sayısına göre sınıflandırılması sağlanır.</w:t>
              <w:br/>
              <w:t>ç. 1-4 karbonlu mono alkoller etandiol glikol ve propantriol gliserin tanıtılır.</w:t>
              <w:br/>
              <w:t>d. Metanolün zehirli özellikleri vurgulanır.</w:t>
              <w:br/>
              <w:t>e. Etanolün sağlık alanında kullanımına vurgu yapılır.</w:t>
              <w:br/>
              <w:t>f. Etanolün biyoyakıt işlevi gördüğü ve çözücü olarak kullanıldığı belirtilir.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 Asimetrik-simetrik eter ayrımı yapılır.</w:t>
              <w:br/>
              <w:t>b. Eterlerin çözücü özelliklerine vurgu yapılır.</w:t>
              <w:br/>
              <w:t>c. Sulu bitki ekstresinden renkli bileşenlerin eterle ayrıştırılması deneyi yaptırılır.</w:t>
              <w:br/>
              <w:t>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w:t>
              <w:br/>
              <w:t>b. Aldehitlere örnek olarak formaldehit asetaldehit ve benzaldehit ketonlara örnek olarak aseton verilir.</w:t>
              <w:br/>
              <w:t>c. Aldehit ve ketonların fonksiyonel grup izomerliklerine değinilir.</w:t>
              <w:br/>
              <w:t>ç. Aldehit ve ketonların gıda ve kozmetik sanayinde kullanımları üzerinde durulur.</w:t>
              <w:br/>
              <w:t>d. Gözün görme kimyasında aldehitlerin fonksiyonu ile ilgili okuma parçası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kullanımına değinilir.</w:t>
              <w:br/>
              <w:t>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br/>
              <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w:t>
              <w:br/>
              <w:t>b. Fosil yakıtları bilinçsizce tüketmenin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b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biyografisi ve hidrojenin yakıt olarak kullanılması üzerine yaptığı çalışmalar okuma parçası olarak verilir.</w:t>
              <w:br/>
              <w:t>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br/>
              <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ilişkilendirir.</w:t>
              <w:br/>
              <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br/>
              <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b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